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55E0" w14:textId="12BF887A" w:rsidR="002D298D" w:rsidRDefault="007E1E96" w:rsidP="002D298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>臺南市</w:t>
      </w:r>
      <w:r w:rsidR="00E50A2F" w:rsidRPr="00E50A2F">
        <w:rPr>
          <w:rFonts w:ascii="標楷體" w:eastAsia="標楷體" w:hAnsi="標楷體" w:hint="eastAsia"/>
          <w:color w:val="FF0000"/>
          <w:sz w:val="40"/>
          <w:szCs w:val="40"/>
        </w:rPr>
        <w:t>○○旅館或○○民宿</w:t>
      </w:r>
    </w:p>
    <w:p w14:paraId="5DDB8ACA" w14:textId="77777777" w:rsidR="002D298D" w:rsidRDefault="004F4449" w:rsidP="002D298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2D298D">
        <w:rPr>
          <w:rFonts w:ascii="標楷體" w:eastAsia="標楷體" w:hAnsi="標楷體"/>
          <w:sz w:val="40"/>
          <w:szCs w:val="40"/>
        </w:rPr>
        <w:t>因應嚴重特殊傳染性肺炎(COVID-19)疫情</w:t>
      </w:r>
    </w:p>
    <w:p w14:paraId="2BF54644" w14:textId="45E939DF" w:rsidR="00FD470A" w:rsidRPr="002D298D" w:rsidRDefault="004F4449" w:rsidP="002D298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2D298D">
        <w:rPr>
          <w:rFonts w:ascii="標楷體" w:eastAsia="標楷體" w:hAnsi="標楷體"/>
          <w:sz w:val="40"/>
          <w:szCs w:val="40"/>
        </w:rPr>
        <w:t>營運</w:t>
      </w:r>
      <w:r w:rsidR="00CF3822" w:rsidRPr="00CF3822">
        <w:rPr>
          <w:rFonts w:ascii="標楷體" w:eastAsia="標楷體" w:hAnsi="標楷體" w:hint="eastAsia"/>
          <w:color w:val="FF0000"/>
          <w:sz w:val="40"/>
          <w:szCs w:val="40"/>
        </w:rPr>
        <w:t>「</w:t>
      </w:r>
      <w:r w:rsidR="00E3412F" w:rsidRPr="00CF3822">
        <w:rPr>
          <w:rFonts w:ascii="標楷體" w:eastAsia="標楷體" w:hAnsi="標楷體" w:hint="eastAsia"/>
          <w:color w:val="FF0000"/>
          <w:sz w:val="40"/>
          <w:szCs w:val="40"/>
        </w:rPr>
        <w:t>安心</w:t>
      </w:r>
      <w:r w:rsidR="00554A1F">
        <w:rPr>
          <w:rFonts w:ascii="標楷體" w:eastAsia="標楷體" w:hAnsi="標楷體" w:hint="eastAsia"/>
          <w:color w:val="FF0000"/>
          <w:sz w:val="40"/>
          <w:szCs w:val="40"/>
        </w:rPr>
        <w:t>旅</w:t>
      </w:r>
      <w:r w:rsidR="00E3412F" w:rsidRPr="00CF3822">
        <w:rPr>
          <w:rFonts w:ascii="標楷體" w:eastAsia="標楷體" w:hAnsi="標楷體" w:hint="eastAsia"/>
          <w:color w:val="FF0000"/>
          <w:sz w:val="40"/>
          <w:szCs w:val="40"/>
        </w:rPr>
        <w:t>宿</w:t>
      </w:r>
      <w:r w:rsidR="00CF3822" w:rsidRPr="00CF3822">
        <w:rPr>
          <w:rFonts w:ascii="標楷體" w:eastAsia="標楷體" w:hAnsi="標楷體" w:hint="eastAsia"/>
          <w:color w:val="FF0000"/>
          <w:sz w:val="40"/>
          <w:szCs w:val="40"/>
        </w:rPr>
        <w:t>」</w:t>
      </w:r>
      <w:r w:rsidRPr="002D298D">
        <w:rPr>
          <w:rFonts w:ascii="標楷體" w:eastAsia="標楷體" w:hAnsi="標楷體" w:hint="eastAsia"/>
          <w:sz w:val="40"/>
          <w:szCs w:val="40"/>
        </w:rPr>
        <w:t>防疫</w:t>
      </w:r>
      <w:r w:rsidR="00BE568E">
        <w:rPr>
          <w:rFonts w:ascii="標楷體" w:eastAsia="標楷體" w:hAnsi="標楷體" w:hint="eastAsia"/>
          <w:sz w:val="40"/>
          <w:szCs w:val="40"/>
        </w:rPr>
        <w:t>應變</w:t>
      </w:r>
      <w:r w:rsidRPr="002D298D">
        <w:rPr>
          <w:rFonts w:ascii="標楷體" w:eastAsia="標楷體" w:hAnsi="標楷體" w:hint="eastAsia"/>
          <w:sz w:val="40"/>
          <w:szCs w:val="40"/>
        </w:rPr>
        <w:t>計畫</w:t>
      </w:r>
      <w:r w:rsidR="00BE568E">
        <w:rPr>
          <w:rFonts w:ascii="標楷體" w:eastAsia="標楷體" w:hAnsi="標楷體" w:hint="eastAsia"/>
          <w:sz w:val="40"/>
          <w:szCs w:val="40"/>
        </w:rPr>
        <w:t>(範本)</w:t>
      </w:r>
    </w:p>
    <w:p w14:paraId="77E428E9" w14:textId="77777777" w:rsidR="00CE2742" w:rsidRPr="00E3412F" w:rsidRDefault="00CE2742" w:rsidP="00CE27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C77B8EC" w14:textId="4771E828" w:rsidR="004F4449" w:rsidRPr="002D298D" w:rsidRDefault="004F4449" w:rsidP="00CE2742">
      <w:p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298D">
        <w:rPr>
          <w:rFonts w:ascii="標楷體" w:eastAsia="標楷體" w:hAnsi="標楷體" w:hint="eastAsia"/>
          <w:b/>
          <w:bCs/>
          <w:sz w:val="28"/>
          <w:szCs w:val="28"/>
        </w:rPr>
        <w:t>壹、前言</w:t>
      </w:r>
    </w:p>
    <w:p w14:paraId="34B199BA" w14:textId="30915B4C" w:rsidR="004F4449" w:rsidRPr="00CE2742" w:rsidRDefault="004F4449" w:rsidP="00CB066C">
      <w:pPr>
        <w:spacing w:line="5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E2742">
        <w:rPr>
          <w:rFonts w:ascii="標楷體" w:eastAsia="標楷體" w:hAnsi="標楷體" w:hint="eastAsia"/>
          <w:sz w:val="28"/>
          <w:szCs w:val="28"/>
        </w:rPr>
        <w:t>為因應</w:t>
      </w:r>
      <w:r w:rsidRPr="00CE2742">
        <w:rPr>
          <w:rFonts w:ascii="標楷體" w:eastAsia="標楷體" w:hAnsi="標楷體"/>
          <w:sz w:val="28"/>
          <w:szCs w:val="28"/>
        </w:rPr>
        <w:t>嚴重特殊傳染性肺炎(COVID-19)疫情</w:t>
      </w:r>
      <w:r w:rsidRPr="00CE2742">
        <w:rPr>
          <w:rFonts w:ascii="標楷體" w:eastAsia="標楷體" w:hAnsi="標楷體" w:hint="eastAsia"/>
          <w:sz w:val="28"/>
          <w:szCs w:val="28"/>
        </w:rPr>
        <w:t>影響，並配合中央流行疫情指揮中心防疫措施，</w:t>
      </w:r>
      <w:r w:rsidR="00277749" w:rsidRPr="00CE2742">
        <w:rPr>
          <w:rFonts w:ascii="標楷體" w:eastAsia="標楷體" w:hAnsi="標楷體" w:hint="eastAsia"/>
          <w:sz w:val="28"/>
          <w:szCs w:val="28"/>
        </w:rPr>
        <w:t>於防疫期間持續維持</w:t>
      </w:r>
      <w:r w:rsidR="0003011C">
        <w:rPr>
          <w:rFonts w:ascii="標楷體" w:eastAsia="標楷體" w:hAnsi="標楷體" w:hint="eastAsia"/>
          <w:sz w:val="28"/>
          <w:szCs w:val="28"/>
        </w:rPr>
        <w:t>公司</w:t>
      </w:r>
      <w:r w:rsidR="00277749" w:rsidRPr="00CE2742">
        <w:rPr>
          <w:rFonts w:ascii="標楷體" w:eastAsia="標楷體" w:hAnsi="標楷體" w:hint="eastAsia"/>
          <w:sz w:val="28"/>
          <w:szCs w:val="28"/>
        </w:rPr>
        <w:t>營運</w:t>
      </w:r>
      <w:r w:rsidRPr="00CE2742">
        <w:rPr>
          <w:rFonts w:ascii="標楷體" w:eastAsia="標楷體" w:hAnsi="標楷體" w:hint="eastAsia"/>
          <w:sz w:val="28"/>
          <w:szCs w:val="28"/>
        </w:rPr>
        <w:t>考量，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爰</w:t>
      </w:r>
      <w:r w:rsidR="00952960">
        <w:rPr>
          <w:rFonts w:ascii="標楷體" w:eastAsia="標楷體" w:hAnsi="標楷體" w:hint="eastAsia"/>
          <w:sz w:val="28"/>
          <w:szCs w:val="28"/>
        </w:rPr>
        <w:t>營運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期間應做好各項防疫措施，包括</w:t>
      </w:r>
      <w:r w:rsidR="007A7B02" w:rsidRPr="007A7B02">
        <w:rPr>
          <w:rFonts w:ascii="標楷體" w:eastAsia="標楷體" w:hAnsi="標楷體" w:hint="eastAsia"/>
          <w:sz w:val="28"/>
          <w:szCs w:val="28"/>
        </w:rPr>
        <w:t>工作人員防疫措施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、</w:t>
      </w:r>
      <w:r w:rsidR="007A7B02" w:rsidRPr="007A7B02">
        <w:rPr>
          <w:rFonts w:ascii="標楷體" w:eastAsia="標楷體" w:hAnsi="標楷體" w:hint="eastAsia"/>
          <w:sz w:val="28"/>
          <w:szCs w:val="28"/>
        </w:rPr>
        <w:t>公共區域清潔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、</w:t>
      </w:r>
      <w:r w:rsidR="007A7B02" w:rsidRPr="007A7B02">
        <w:rPr>
          <w:rFonts w:ascii="標楷體" w:eastAsia="標楷體" w:hAnsi="標楷體" w:hint="eastAsia"/>
          <w:sz w:val="28"/>
          <w:szCs w:val="28"/>
        </w:rPr>
        <w:t>房務清潔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與</w:t>
      </w:r>
      <w:r w:rsidR="007A7B02" w:rsidRPr="007A7B02">
        <w:rPr>
          <w:rFonts w:ascii="標楷體" w:eastAsia="標楷體" w:hAnsi="標楷體" w:hint="eastAsia"/>
          <w:sz w:val="28"/>
          <w:szCs w:val="28"/>
        </w:rPr>
        <w:t>公共附屬設施管理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等基本原則，以防堵疫情可能的傳播，並保護</w:t>
      </w:r>
      <w:r w:rsidR="007F5475">
        <w:rPr>
          <w:rFonts w:ascii="標楷體" w:eastAsia="標楷體" w:hAnsi="標楷體" w:hint="eastAsia"/>
          <w:sz w:val="28"/>
          <w:szCs w:val="28"/>
        </w:rPr>
        <w:t>員工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及</w:t>
      </w:r>
      <w:r w:rsidR="009E3963">
        <w:rPr>
          <w:rFonts w:ascii="標楷體" w:eastAsia="標楷體" w:hAnsi="標楷體" w:hint="eastAsia"/>
          <w:sz w:val="28"/>
          <w:szCs w:val="28"/>
        </w:rPr>
        <w:t>民眾</w:t>
      </w:r>
      <w:r w:rsidR="00F13F07">
        <w:rPr>
          <w:rFonts w:ascii="標楷體" w:eastAsia="標楷體" w:hAnsi="標楷體" w:hint="eastAsia"/>
          <w:sz w:val="28"/>
          <w:szCs w:val="28"/>
        </w:rPr>
        <w:t>，</w:t>
      </w:r>
      <w:r w:rsidR="00277749" w:rsidRPr="00CE2742">
        <w:rPr>
          <w:rFonts w:ascii="標楷體" w:eastAsia="標楷體" w:hAnsi="標楷體" w:hint="eastAsia"/>
          <w:sz w:val="28"/>
          <w:szCs w:val="28"/>
        </w:rPr>
        <w:t>故提出本防疫計畫以為因應</w:t>
      </w:r>
      <w:r w:rsidRPr="00CE2742">
        <w:rPr>
          <w:rFonts w:ascii="標楷體" w:eastAsia="標楷體" w:hAnsi="標楷體" w:hint="eastAsia"/>
          <w:sz w:val="28"/>
          <w:szCs w:val="28"/>
        </w:rPr>
        <w:t>。</w:t>
      </w:r>
    </w:p>
    <w:p w14:paraId="57766C46" w14:textId="77777777" w:rsidR="0043450A" w:rsidRDefault="0043450A" w:rsidP="00CE27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11DD14" w14:textId="257F3CFF" w:rsidR="002217C1" w:rsidRDefault="004F4449" w:rsidP="00CE2742">
      <w:p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298D">
        <w:rPr>
          <w:rFonts w:ascii="標楷體" w:eastAsia="標楷體" w:hAnsi="標楷體" w:hint="eastAsia"/>
          <w:b/>
          <w:bCs/>
          <w:sz w:val="28"/>
          <w:szCs w:val="28"/>
        </w:rPr>
        <w:t>貳</w:t>
      </w:r>
      <w:r w:rsidR="00277749" w:rsidRPr="002D298D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E2742" w:rsidRPr="002D298D">
        <w:rPr>
          <w:rFonts w:ascii="標楷體" w:eastAsia="標楷體" w:hAnsi="標楷體" w:hint="eastAsia"/>
          <w:b/>
          <w:bCs/>
          <w:sz w:val="28"/>
          <w:szCs w:val="28"/>
        </w:rPr>
        <w:t>營運</w:t>
      </w:r>
      <w:r w:rsidR="005273C4">
        <w:rPr>
          <w:rFonts w:ascii="標楷體" w:eastAsia="標楷體" w:hAnsi="標楷體" w:hint="eastAsia"/>
          <w:b/>
          <w:bCs/>
          <w:sz w:val="28"/>
          <w:szCs w:val="28"/>
        </w:rPr>
        <w:t>規劃</w:t>
      </w:r>
    </w:p>
    <w:p w14:paraId="70D42768" w14:textId="3946D034" w:rsidR="002217C1" w:rsidRDefault="002217C1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一、營運單位：</w:t>
      </w:r>
      <w:r w:rsidR="00E50A2F" w:rsidRPr="00E50A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E50A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請填</w:t>
      </w:r>
      <w:r w:rsidR="00E50A2F" w:rsidRPr="00E50A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旅館或名宿名稱)</w:t>
      </w:r>
    </w:p>
    <w:p w14:paraId="1E06B852" w14:textId="25B23BB5" w:rsidR="002217C1" w:rsidRPr="00E50A2F" w:rsidRDefault="00952960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、營運時間：</w:t>
      </w:r>
      <w:r w:rsidR="00E50A2F" w:rsidRPr="00E50A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(分時營運</w:t>
      </w:r>
      <w:r w:rsidR="00E50A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請填周幾與接待時段；每日營運可填每日24H)</w:t>
      </w:r>
    </w:p>
    <w:p w14:paraId="7A3F33B3" w14:textId="2B63EDE9" w:rsidR="00A01F7A" w:rsidRDefault="00A01F7A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Pr="004338C8">
        <w:rPr>
          <w:rFonts w:ascii="標楷體" w:eastAsia="標楷體" w:hAnsi="標楷體" w:hint="eastAsia"/>
          <w:b/>
          <w:bCs/>
          <w:sz w:val="28"/>
          <w:szCs w:val="28"/>
        </w:rPr>
        <w:t>營運項目</w:t>
      </w:r>
      <w:r w:rsidR="004338C8" w:rsidRPr="004338C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(含附屬設施)</w:t>
      </w:r>
      <w:r>
        <w:rPr>
          <w:rFonts w:ascii="標楷體" w:eastAsia="標楷體" w:hAnsi="標楷體" w:hint="eastAsia"/>
          <w:b/>
          <w:bCs/>
          <w:sz w:val="28"/>
          <w:szCs w:val="28"/>
        </w:rPr>
        <w:t>與人數管制：</w:t>
      </w:r>
    </w:p>
    <w:tbl>
      <w:tblPr>
        <w:tblStyle w:val="a3"/>
        <w:tblW w:w="8969" w:type="dxa"/>
        <w:tblInd w:w="240" w:type="dxa"/>
        <w:tblLook w:val="04A0" w:firstRow="1" w:lastRow="0" w:firstColumn="1" w:lastColumn="0" w:noHBand="0" w:noVBand="1"/>
      </w:tblPr>
      <w:tblGrid>
        <w:gridCol w:w="2023"/>
        <w:gridCol w:w="1505"/>
        <w:gridCol w:w="2039"/>
        <w:gridCol w:w="1985"/>
        <w:gridCol w:w="1417"/>
      </w:tblGrid>
      <w:tr w:rsidR="00E50A2F" w14:paraId="432A0393" w14:textId="77777777" w:rsidTr="00A152C0">
        <w:trPr>
          <w:trHeight w:val="500"/>
        </w:trPr>
        <w:tc>
          <w:tcPr>
            <w:tcW w:w="2023" w:type="dxa"/>
          </w:tcPr>
          <w:p w14:paraId="2F0E032F" w14:textId="424CC351" w:rsidR="00E50A2F" w:rsidRDefault="00E50A2F" w:rsidP="00A01F7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營運項目</w:t>
            </w:r>
          </w:p>
        </w:tc>
        <w:tc>
          <w:tcPr>
            <w:tcW w:w="1505" w:type="dxa"/>
          </w:tcPr>
          <w:p w14:paraId="294FEAE7" w14:textId="3DDA7A74" w:rsidR="00E50A2F" w:rsidRDefault="00C3195C" w:rsidP="00A01F7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設施總數</w:t>
            </w:r>
          </w:p>
        </w:tc>
        <w:tc>
          <w:tcPr>
            <w:tcW w:w="2039" w:type="dxa"/>
          </w:tcPr>
          <w:p w14:paraId="479CE343" w14:textId="6C7B469A" w:rsidR="00E50A2F" w:rsidRDefault="00C3195C" w:rsidP="00E50A2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開放間</w:t>
            </w:r>
            <w:r w:rsidR="00245F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(處)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</w:t>
            </w:r>
          </w:p>
        </w:tc>
        <w:tc>
          <w:tcPr>
            <w:tcW w:w="1985" w:type="dxa"/>
          </w:tcPr>
          <w:p w14:paraId="2AC04553" w14:textId="128EB9EC" w:rsidR="00E50A2F" w:rsidRDefault="00245FA9" w:rsidP="00A01F7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管制</w:t>
            </w:r>
            <w:r w:rsidR="00E50A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1417" w:type="dxa"/>
          </w:tcPr>
          <w:p w14:paraId="68C75C3A" w14:textId="2BE9286A" w:rsidR="00E50A2F" w:rsidRDefault="00E50A2F" w:rsidP="00A01F7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E50A2F" w14:paraId="61BCCF47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3DD7E476" w14:textId="77137874" w:rsidR="00E50A2F" w:rsidRPr="00A25151" w:rsidRDefault="00E50A2F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房間</w:t>
            </w:r>
          </w:p>
        </w:tc>
        <w:tc>
          <w:tcPr>
            <w:tcW w:w="1505" w:type="dxa"/>
          </w:tcPr>
          <w:p w14:paraId="514889B5" w14:textId="2B0ADF7F" w:rsidR="00E50A2F" w:rsidRPr="00A01F7A" w:rsidRDefault="00245FA9" w:rsidP="00245FA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</w:t>
            </w: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間</w:t>
            </w:r>
          </w:p>
        </w:tc>
        <w:tc>
          <w:tcPr>
            <w:tcW w:w="2039" w:type="dxa"/>
          </w:tcPr>
          <w:p w14:paraId="1E645657" w14:textId="2A0F339C" w:rsidR="00C3195C" w:rsidRDefault="00245FA9" w:rsidP="00245FA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</w:t>
            </w: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間</w:t>
            </w:r>
          </w:p>
        </w:tc>
        <w:tc>
          <w:tcPr>
            <w:tcW w:w="1985" w:type="dxa"/>
          </w:tcPr>
          <w:p w14:paraId="67C975BB" w14:textId="29F04223" w:rsidR="00E50A2F" w:rsidRDefault="00245FA9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(採房型人數收住旅客)</w:t>
            </w:r>
          </w:p>
        </w:tc>
        <w:tc>
          <w:tcPr>
            <w:tcW w:w="1417" w:type="dxa"/>
          </w:tcPr>
          <w:p w14:paraId="0A51086C" w14:textId="21342057" w:rsidR="00E50A2F" w:rsidRDefault="00E50A2F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50A2F" w14:paraId="31DD3698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7FE4190F" w14:textId="39AD647E" w:rsidR="00E50A2F" w:rsidRPr="00A25151" w:rsidRDefault="00245FA9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餐廳</w:t>
            </w:r>
            <w:r w:rsidR="00E55394"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及咖啡廳</w:t>
            </w:r>
          </w:p>
        </w:tc>
        <w:tc>
          <w:tcPr>
            <w:tcW w:w="1505" w:type="dxa"/>
          </w:tcPr>
          <w:p w14:paraId="1FC9AB83" w14:textId="69D8D0FF" w:rsidR="00E50A2F" w:rsidRPr="00E50A2F" w:rsidRDefault="00245FA9" w:rsidP="00245FA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78C7400A" w14:textId="70BC9C25" w:rsidR="00E50A2F" w:rsidRPr="00245FA9" w:rsidRDefault="00C3195C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bookmarkStart w:id="0" w:name="OLE_LINK1"/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</w:t>
            </w:r>
            <w:bookmarkEnd w:id="0"/>
            <w:r w:rsidR="00245FA9"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___處</w:t>
            </w:r>
          </w:p>
          <w:p w14:paraId="6CA26150" w14:textId="112FA48B" w:rsidR="00C3195C" w:rsidRPr="00245FA9" w:rsidRDefault="00C3195C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18F942CD" w14:textId="77777777" w:rsidR="00E55394" w:rsidRDefault="00E55394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  <w:p w14:paraId="2FB2221D" w14:textId="127E791F" w:rsidR="00E50A2F" w:rsidRPr="00245FA9" w:rsidRDefault="00C3195C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2C7C267C" w14:textId="0F57900D" w:rsidR="00E50A2F" w:rsidRDefault="00245FA9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10298">
              <w:rPr>
                <w:rFonts w:ascii="標楷體" w:eastAsia="標楷體" w:hAnsi="標楷體" w:hint="eastAsia"/>
              </w:rPr>
              <w:t>需另申請安心內用</w:t>
            </w:r>
          </w:p>
        </w:tc>
      </w:tr>
      <w:tr w:rsidR="00E50A2F" w14:paraId="6C2D8300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14CAB3A8" w14:textId="676F7938" w:rsidR="00E50A2F" w:rsidRPr="00A25151" w:rsidRDefault="00E55394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婚宴會館</w:t>
            </w:r>
          </w:p>
        </w:tc>
        <w:tc>
          <w:tcPr>
            <w:tcW w:w="1505" w:type="dxa"/>
          </w:tcPr>
          <w:p w14:paraId="28C0C954" w14:textId="3C78A41D" w:rsidR="00E50A2F" w:rsidRPr="00E50A2F" w:rsidRDefault="00245FA9" w:rsidP="00245FA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31213222" w14:textId="0EBF19E7" w:rsidR="00245FA9" w:rsidRPr="00245FA9" w:rsidRDefault="00245FA9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 ___處</w:t>
            </w:r>
          </w:p>
          <w:p w14:paraId="3F5AFE4A" w14:textId="618D0CE7" w:rsidR="00E50A2F" w:rsidRPr="00245FA9" w:rsidRDefault="00245FA9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4CD1BB3B" w14:textId="77777777" w:rsidR="00E55394" w:rsidRDefault="00E55394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  <w:p w14:paraId="5BC8989D" w14:textId="2D847037" w:rsidR="00E50A2F" w:rsidRPr="00245FA9" w:rsidRDefault="00245FA9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20DA2797" w14:textId="5847F681" w:rsidR="00E50A2F" w:rsidRDefault="00E50A2F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50A2F" w14:paraId="24EE31C0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382C3CCE" w14:textId="62101ADE" w:rsidR="00E50A2F" w:rsidRPr="00A25151" w:rsidRDefault="00E55394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兒童遊戲場</w:t>
            </w:r>
          </w:p>
        </w:tc>
        <w:tc>
          <w:tcPr>
            <w:tcW w:w="1505" w:type="dxa"/>
          </w:tcPr>
          <w:p w14:paraId="69F21584" w14:textId="52820612" w:rsidR="00E50A2F" w:rsidRPr="00E50A2F" w:rsidRDefault="00245FA9" w:rsidP="00245FA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466773F9" w14:textId="54515A1B" w:rsidR="00245FA9" w:rsidRPr="00245FA9" w:rsidRDefault="00245FA9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 ___處</w:t>
            </w:r>
          </w:p>
          <w:p w14:paraId="14257851" w14:textId="09D8E6A9" w:rsidR="00E50A2F" w:rsidRPr="00245FA9" w:rsidRDefault="00245FA9" w:rsidP="00245FA9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5888FD20" w14:textId="77777777" w:rsidR="00E55394" w:rsidRDefault="00E55394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  <w:p w14:paraId="7E68C845" w14:textId="2508AAB1" w:rsidR="00E50A2F" w:rsidRPr="00245FA9" w:rsidRDefault="00245FA9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7C8567DB" w14:textId="6B38D5A3" w:rsidR="00E50A2F" w:rsidRDefault="00E50A2F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22642" w14:paraId="363CFF03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4A2EB65E" w14:textId="0F9FCF32" w:rsidR="00022642" w:rsidRPr="00A25151" w:rsidRDefault="00022642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健身房</w:t>
            </w:r>
          </w:p>
        </w:tc>
        <w:tc>
          <w:tcPr>
            <w:tcW w:w="1505" w:type="dxa"/>
          </w:tcPr>
          <w:p w14:paraId="46748A49" w14:textId="0C46B2F1" w:rsidR="00022642" w:rsidRPr="00A01F7A" w:rsidRDefault="00022642" w:rsidP="0002264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6E49FEC0" w14:textId="4FFA9792" w:rsidR="00022642" w:rsidRPr="00245FA9" w:rsidRDefault="00022642" w:rsidP="00022642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 ___處</w:t>
            </w:r>
          </w:p>
          <w:p w14:paraId="7D17036B" w14:textId="27BEFFBE" w:rsidR="00022642" w:rsidRPr="00245FA9" w:rsidRDefault="00022642" w:rsidP="00022642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78B09926" w14:textId="77777777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  <w:p w14:paraId="0FBEAE4F" w14:textId="1A6390A4" w:rsidR="00022642" w:rsidRPr="00245FA9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76EB26D0" w14:textId="1ACE3829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22642" w14:paraId="218893DD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71719995" w14:textId="1C4E9C1C" w:rsidR="00022642" w:rsidRPr="00A25151" w:rsidRDefault="00022642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505" w:type="dxa"/>
          </w:tcPr>
          <w:p w14:paraId="2E1DCC69" w14:textId="7D3DFC68" w:rsidR="00022642" w:rsidRDefault="00022642" w:rsidP="0002264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4E092AF9" w14:textId="77777777" w:rsidR="00022642" w:rsidRPr="00245FA9" w:rsidRDefault="00022642" w:rsidP="00022642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 ___處</w:t>
            </w:r>
          </w:p>
          <w:p w14:paraId="4837A58C" w14:textId="50C282C6" w:rsidR="00022642" w:rsidRPr="00245FA9" w:rsidRDefault="00022642" w:rsidP="00022642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511FCA7C" w14:textId="77777777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  <w:p w14:paraId="19D6B7B1" w14:textId="4BA7C7BF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5D51ADE2" w14:textId="20CD91DF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F3F51">
              <w:rPr>
                <w:rFonts w:ascii="標楷體" w:eastAsia="標楷體" w:hAnsi="標楷體" w:hint="eastAsia"/>
              </w:rPr>
              <w:t>通案性原則</w:t>
            </w:r>
          </w:p>
        </w:tc>
      </w:tr>
      <w:tr w:rsidR="00022642" w14:paraId="03264C74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7A596AAC" w14:textId="44F64C3C" w:rsidR="00022642" w:rsidRPr="00A25151" w:rsidRDefault="00022642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自助洗衣</w:t>
            </w:r>
          </w:p>
        </w:tc>
        <w:tc>
          <w:tcPr>
            <w:tcW w:w="1505" w:type="dxa"/>
          </w:tcPr>
          <w:p w14:paraId="535E4431" w14:textId="7F86D8C9" w:rsidR="00022642" w:rsidRDefault="00022642" w:rsidP="0002264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35B1630A" w14:textId="77777777" w:rsidR="00022642" w:rsidRPr="00245FA9" w:rsidRDefault="00022642" w:rsidP="00022642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 ___處</w:t>
            </w:r>
          </w:p>
          <w:p w14:paraId="626AE171" w14:textId="71314D2C" w:rsidR="00022642" w:rsidRPr="00245FA9" w:rsidRDefault="00022642" w:rsidP="00022642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0B6A8953" w14:textId="77777777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  <w:p w14:paraId="39579D7E" w14:textId="1122DDD7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7141C4C2" w14:textId="48E20FD0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F3F51">
              <w:rPr>
                <w:rFonts w:ascii="標楷體" w:eastAsia="標楷體" w:hAnsi="標楷體" w:hint="eastAsia"/>
              </w:rPr>
              <w:t>通案性原則</w:t>
            </w:r>
          </w:p>
        </w:tc>
      </w:tr>
      <w:tr w:rsidR="00022642" w14:paraId="45510299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275C4A91" w14:textId="094CC314" w:rsidR="00022642" w:rsidRPr="00A25151" w:rsidRDefault="00022642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公共空間電腦使用</w:t>
            </w:r>
          </w:p>
        </w:tc>
        <w:tc>
          <w:tcPr>
            <w:tcW w:w="1505" w:type="dxa"/>
          </w:tcPr>
          <w:p w14:paraId="1AA55EFD" w14:textId="123BB2FC" w:rsidR="00022642" w:rsidRDefault="00022642" w:rsidP="0002264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174E1A6F" w14:textId="77777777" w:rsidR="00022642" w:rsidRPr="00245FA9" w:rsidRDefault="00022642" w:rsidP="00022642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 ___處</w:t>
            </w:r>
          </w:p>
          <w:p w14:paraId="5539E03B" w14:textId="2A58C03C" w:rsidR="00022642" w:rsidRPr="00245FA9" w:rsidRDefault="00022642" w:rsidP="00022642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29D38235" w14:textId="77777777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  <w:p w14:paraId="285C2CD9" w14:textId="3236FEE0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73314C82" w14:textId="238581B2" w:rsidR="00022642" w:rsidRDefault="00022642" w:rsidP="00022642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F3F51">
              <w:rPr>
                <w:rFonts w:ascii="標楷體" w:eastAsia="標楷體" w:hAnsi="標楷體" w:hint="eastAsia"/>
              </w:rPr>
              <w:t>通案性原則</w:t>
            </w:r>
          </w:p>
        </w:tc>
      </w:tr>
      <w:tr w:rsidR="00A25151" w14:paraId="12CF1B13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66D7C2FB" w14:textId="23ABAD6E" w:rsidR="00A25151" w:rsidRPr="00A25151" w:rsidRDefault="004F4F83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美容</w:t>
            </w:r>
            <w:r w:rsidR="00A25151"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</w:t>
            </w:r>
            <w:r w:rsidR="00A25151" w:rsidRPr="00A25151">
              <w:rPr>
                <w:rFonts w:ascii="標楷體" w:eastAsia="標楷體" w:hAnsi="標楷體"/>
                <w:b/>
                <w:bCs/>
                <w:sz w:val="28"/>
                <w:szCs w:val="28"/>
              </w:rPr>
              <w:t>PA</w:t>
            </w:r>
          </w:p>
        </w:tc>
        <w:tc>
          <w:tcPr>
            <w:tcW w:w="1505" w:type="dxa"/>
          </w:tcPr>
          <w:p w14:paraId="7E6013DC" w14:textId="12DDA8AA" w:rsidR="00A25151" w:rsidRDefault="00E3412F" w:rsidP="00E5539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75D2BFD8" w14:textId="77777777" w:rsidR="00A25151" w:rsidRPr="00245FA9" w:rsidRDefault="00A25151" w:rsidP="00A25151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 ___處</w:t>
            </w:r>
          </w:p>
          <w:p w14:paraId="46E6E8B7" w14:textId="3116B130" w:rsidR="00A25151" w:rsidRPr="00245FA9" w:rsidRDefault="00A25151" w:rsidP="00A25151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237A8FD2" w14:textId="3FC58D86" w:rsidR="00A25151" w:rsidRDefault="00A25151" w:rsidP="00E55394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2FEC2EE0" w14:textId="77777777" w:rsidR="00A25151" w:rsidRDefault="00A25151" w:rsidP="00E55394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55394" w14:paraId="576A83EB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6384B733" w14:textId="1808A56E" w:rsidR="00E55394" w:rsidRPr="00A25151" w:rsidRDefault="00E55394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游泳池</w:t>
            </w:r>
          </w:p>
        </w:tc>
        <w:tc>
          <w:tcPr>
            <w:tcW w:w="1505" w:type="dxa"/>
          </w:tcPr>
          <w:p w14:paraId="75751E01" w14:textId="4F9F79AE" w:rsidR="00E55394" w:rsidRDefault="00E55394" w:rsidP="00E5539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290CFD95" w14:textId="6E08138B" w:rsidR="00E55394" w:rsidRPr="00245FA9" w:rsidRDefault="00E55394" w:rsidP="00E55394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72690249" w14:textId="6C3C38CF" w:rsidR="00E55394" w:rsidRDefault="004B2416" w:rsidP="00E55394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41899D76" w14:textId="4DC1AD95" w:rsidR="00E55394" w:rsidRPr="004F4F83" w:rsidRDefault="00783341" w:rsidP="00E5539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83341">
              <w:rPr>
                <w:rFonts w:ascii="標楷體" w:eastAsia="標楷體" w:hAnsi="標楷體" w:hint="eastAsia"/>
                <w:color w:val="FF0000"/>
              </w:rPr>
              <w:t>游泳池因應</w:t>
            </w:r>
            <w:r w:rsidRPr="00783341">
              <w:rPr>
                <w:rFonts w:ascii="標楷體" w:eastAsia="標楷體" w:hAnsi="標楷體"/>
                <w:color w:val="FF0000"/>
              </w:rPr>
              <w:t>COVID-19</w:t>
            </w:r>
            <w:r w:rsidRPr="00783341">
              <w:rPr>
                <w:rFonts w:ascii="標楷體" w:eastAsia="標楷體" w:hAnsi="標楷體" w:hint="eastAsia"/>
                <w:color w:val="FF0000"/>
              </w:rPr>
              <w:t>防疫管理指引開放管理</w:t>
            </w:r>
          </w:p>
        </w:tc>
      </w:tr>
      <w:tr w:rsidR="00783341" w14:paraId="583CC6E3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3FD042A0" w14:textId="2817FA29" w:rsidR="00783341" w:rsidRPr="00A25151" w:rsidRDefault="00783341" w:rsidP="0078334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三溫暖、公共淋浴間、蒸汽室、烤箱、</w:t>
            </w:r>
          </w:p>
        </w:tc>
        <w:tc>
          <w:tcPr>
            <w:tcW w:w="1505" w:type="dxa"/>
          </w:tcPr>
          <w:p w14:paraId="3398DD1A" w14:textId="1F09621C" w:rsidR="00783341" w:rsidRDefault="00783341" w:rsidP="0078334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0A66F448" w14:textId="46057CA7" w:rsidR="00783341" w:rsidRPr="00245FA9" w:rsidRDefault="00783341" w:rsidP="00783341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2AB62CB9" w14:textId="5B8BDA26" w:rsidR="00783341" w:rsidRPr="00245FA9" w:rsidRDefault="00783341" w:rsidP="00783341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29DE8263" w14:textId="4A7AF5BE" w:rsidR="00783341" w:rsidRPr="004F4F83" w:rsidRDefault="00783341" w:rsidP="0078334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B2416" w14:paraId="74BAB64B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6AF611C4" w14:textId="5CC3A056" w:rsidR="004B2416" w:rsidRPr="00A25151" w:rsidRDefault="004B2416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K</w:t>
            </w:r>
            <w:r w:rsidRPr="00A25151">
              <w:rPr>
                <w:rFonts w:ascii="標楷體" w:eastAsia="標楷體" w:hAnsi="標楷體"/>
                <w:b/>
                <w:bCs/>
                <w:sz w:val="28"/>
                <w:szCs w:val="28"/>
              </w:rPr>
              <w:t>TV</w:t>
            </w: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室</w:t>
            </w:r>
          </w:p>
        </w:tc>
        <w:tc>
          <w:tcPr>
            <w:tcW w:w="1505" w:type="dxa"/>
          </w:tcPr>
          <w:p w14:paraId="7D14880E" w14:textId="2895AD6B" w:rsidR="004B2416" w:rsidRDefault="004B2416" w:rsidP="004B2416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17B48B08" w14:textId="2AD106E3" w:rsidR="004B2416" w:rsidRPr="00245FA9" w:rsidRDefault="004B2416" w:rsidP="004B2416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044674D2" w14:textId="3001F18E" w:rsidR="004B2416" w:rsidRPr="00245FA9" w:rsidRDefault="004B2416" w:rsidP="004B2416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1DFC57A2" w14:textId="5078EF23" w:rsidR="004B2416" w:rsidRPr="004F4F83" w:rsidRDefault="004B2416" w:rsidP="004B241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B2416" w14:paraId="07A09BC4" w14:textId="77777777" w:rsidTr="00A152C0">
        <w:trPr>
          <w:trHeight w:val="500"/>
        </w:trPr>
        <w:tc>
          <w:tcPr>
            <w:tcW w:w="2023" w:type="dxa"/>
            <w:vAlign w:val="center"/>
          </w:tcPr>
          <w:p w14:paraId="3572611A" w14:textId="57EAF462" w:rsidR="004B2416" w:rsidRPr="00A25151" w:rsidRDefault="004B2416" w:rsidP="00A152C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51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酒吧</w:t>
            </w:r>
          </w:p>
        </w:tc>
        <w:tc>
          <w:tcPr>
            <w:tcW w:w="1505" w:type="dxa"/>
          </w:tcPr>
          <w:p w14:paraId="0003F8B1" w14:textId="112AB27F" w:rsidR="004B2416" w:rsidRDefault="004B2416" w:rsidP="004B2416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_____處</w:t>
            </w:r>
          </w:p>
        </w:tc>
        <w:tc>
          <w:tcPr>
            <w:tcW w:w="2039" w:type="dxa"/>
          </w:tcPr>
          <w:p w14:paraId="33685466" w14:textId="04B6337E" w:rsidR="004B2416" w:rsidRPr="00245FA9" w:rsidRDefault="004B2416" w:rsidP="004B2416">
            <w:pPr>
              <w:spacing w:line="50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□不開放</w:t>
            </w:r>
          </w:p>
        </w:tc>
        <w:tc>
          <w:tcPr>
            <w:tcW w:w="1985" w:type="dxa"/>
          </w:tcPr>
          <w:p w14:paraId="447AAC71" w14:textId="5CE20E9C" w:rsidR="004B2416" w:rsidRPr="00245FA9" w:rsidRDefault="004B2416" w:rsidP="004B2416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245FA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(不開放免填</w:t>
            </w:r>
            <w:r w:rsidRPr="00245FA9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3136351E" w14:textId="77777777" w:rsidR="004B2416" w:rsidRPr="004F4F83" w:rsidRDefault="004B2416" w:rsidP="004B241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466BF9C6" w14:textId="77777777" w:rsidR="004B2416" w:rsidRDefault="00A01F7A" w:rsidP="00A01F7A">
      <w:pPr>
        <w:spacing w:line="360" w:lineRule="exact"/>
        <w:ind w:leftChars="100" w:left="850" w:hangingChars="254" w:hanging="610"/>
        <w:jc w:val="both"/>
        <w:rPr>
          <w:rFonts w:ascii="標楷體" w:eastAsia="標楷體" w:hAnsi="標楷體"/>
          <w:szCs w:val="24"/>
        </w:rPr>
      </w:pPr>
      <w:r w:rsidRPr="00A01F7A">
        <w:rPr>
          <w:rFonts w:ascii="標楷體" w:eastAsia="標楷體" w:hAnsi="標楷體" w:hint="eastAsia"/>
          <w:szCs w:val="24"/>
        </w:rPr>
        <w:t>備註：</w:t>
      </w:r>
    </w:p>
    <w:p w14:paraId="394C10D8" w14:textId="257718FE" w:rsidR="00A01F7A" w:rsidRPr="00A152C0" w:rsidRDefault="0054538B" w:rsidP="004B2416">
      <w:pPr>
        <w:pStyle w:val="a4"/>
        <w:numPr>
          <w:ilvl w:val="0"/>
          <w:numId w:val="18"/>
        </w:numPr>
        <w:spacing w:line="360" w:lineRule="exact"/>
        <w:ind w:leftChars="0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設施</w:t>
      </w:r>
      <w:r w:rsidR="00A01F7A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空間人數管制</w:t>
      </w:r>
      <w:r w:rsidR="002A304D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依各場域</w:t>
      </w:r>
      <w:r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空間</w:t>
      </w:r>
      <w:r w:rsidR="002A304D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可保持</w:t>
      </w:r>
      <w:r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社交</w:t>
      </w:r>
      <w:r w:rsidR="002A304D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距離，最高可容納人數為上限，</w:t>
      </w:r>
      <w:r w:rsidR="0003011C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設置</w:t>
      </w:r>
      <w:r w:rsidR="002A304D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總控管人數並應公告於門口</w:t>
      </w:r>
      <w:r w:rsidR="00DB3D21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="00A01F7A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各空間超過人數控管數，採一進一出方式辦理。</w:t>
      </w:r>
    </w:p>
    <w:p w14:paraId="65067EAB" w14:textId="6D0BB0EE" w:rsidR="004B2416" w:rsidRPr="00A152C0" w:rsidRDefault="004B2416" w:rsidP="004B2416">
      <w:pPr>
        <w:pStyle w:val="a4"/>
        <w:numPr>
          <w:ilvl w:val="0"/>
          <w:numId w:val="18"/>
        </w:numPr>
        <w:spacing w:line="360" w:lineRule="exact"/>
        <w:ind w:leftChars="0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公共附屬設施之開放使用依中央流行疫情指揮中心</w:t>
      </w:r>
      <w:r w:rsidR="00FE6CBF" w:rsidRPr="00A152C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及臺南市政府指引滾動式檢討。</w:t>
      </w:r>
    </w:p>
    <w:p w14:paraId="20F7C79A" w14:textId="77777777" w:rsidR="000F11C5" w:rsidRPr="00A25151" w:rsidRDefault="000F11C5" w:rsidP="00A01F7A">
      <w:pPr>
        <w:spacing w:line="360" w:lineRule="exact"/>
        <w:ind w:leftChars="100" w:left="850" w:hangingChars="254" w:hanging="610"/>
        <w:jc w:val="both"/>
        <w:rPr>
          <w:rFonts w:ascii="標楷體" w:eastAsia="標楷體" w:hAnsi="標楷體"/>
          <w:szCs w:val="24"/>
        </w:rPr>
      </w:pPr>
    </w:p>
    <w:p w14:paraId="7F2C2B4A" w14:textId="77777777" w:rsidR="003A0DEA" w:rsidRDefault="003A0DEA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652FCD9B" w14:textId="6590CD98" w:rsidR="002217C1" w:rsidRDefault="00A01F7A" w:rsidP="00A01F7A">
      <w:pPr>
        <w:spacing w:beforeLines="50" w:before="180"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員工</w:t>
      </w:r>
      <w:r w:rsidR="00ED15BA">
        <w:rPr>
          <w:rFonts w:ascii="標楷體" w:eastAsia="標楷體" w:hAnsi="標楷體" w:hint="eastAsia"/>
          <w:b/>
          <w:bCs/>
          <w:sz w:val="28"/>
          <w:szCs w:val="28"/>
        </w:rPr>
        <w:t>組織及</w:t>
      </w:r>
      <w:r>
        <w:rPr>
          <w:rFonts w:ascii="標楷體" w:eastAsia="標楷體" w:hAnsi="標楷體" w:hint="eastAsia"/>
          <w:b/>
          <w:bCs/>
          <w:sz w:val="28"/>
          <w:szCs w:val="28"/>
        </w:rPr>
        <w:t>分流計畫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03389E0" w14:textId="6FA6BDE5" w:rsidR="000F11C5" w:rsidRDefault="007231C7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3A0DE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＿＿＿＿（旅宿業名稱）工作人造冊暨分流上班計畫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724"/>
        <w:gridCol w:w="1560"/>
        <w:gridCol w:w="3536"/>
      </w:tblGrid>
      <w:tr w:rsidR="003A0DEA" w14:paraId="69C697C7" w14:textId="77777777" w:rsidTr="00D811DF">
        <w:tc>
          <w:tcPr>
            <w:tcW w:w="3724" w:type="dxa"/>
            <w:shd w:val="clear" w:color="auto" w:fill="DEEAF6" w:themeFill="accent5" w:themeFillTint="33"/>
          </w:tcPr>
          <w:p w14:paraId="2D2DFAB0" w14:textId="3D89973B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7F6F406" w14:textId="54ACDE16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職位</w:t>
            </w:r>
          </w:p>
        </w:tc>
        <w:tc>
          <w:tcPr>
            <w:tcW w:w="3536" w:type="dxa"/>
            <w:shd w:val="clear" w:color="auto" w:fill="DEEAF6" w:themeFill="accent5" w:themeFillTint="33"/>
          </w:tcPr>
          <w:p w14:paraId="37FC6BF6" w14:textId="1B2CFB68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原上班</w:t>
            </w:r>
            <w:r w:rsidR="0078334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  <w:r w:rsidRPr="0078334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783341" w:rsidRPr="0078334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分流</w:t>
            </w:r>
            <w:r w:rsidRPr="0078334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上班時間</w:t>
            </w:r>
          </w:p>
        </w:tc>
      </w:tr>
      <w:tr w:rsidR="003A0DEA" w14:paraId="463604B8" w14:textId="77777777" w:rsidTr="00D811DF">
        <w:tc>
          <w:tcPr>
            <w:tcW w:w="3724" w:type="dxa"/>
            <w:shd w:val="clear" w:color="auto" w:fill="EDEDED" w:themeFill="accent3" w:themeFillTint="33"/>
          </w:tcPr>
          <w:p w14:paraId="02B99E37" w14:textId="65FE6D9B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（範例）王大明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25F74D31" w14:textId="7B3A936A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經理（體溫量測人員）</w:t>
            </w:r>
          </w:p>
        </w:tc>
        <w:tc>
          <w:tcPr>
            <w:tcW w:w="3536" w:type="dxa"/>
            <w:shd w:val="clear" w:color="auto" w:fill="EDEDED" w:themeFill="accent3" w:themeFillTint="33"/>
          </w:tcPr>
          <w:p w14:paraId="1B5926E6" w14:textId="2EBA0AE6" w:rsidR="003A0DEA" w:rsidRP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800/1000</w:t>
            </w:r>
          </w:p>
        </w:tc>
      </w:tr>
      <w:tr w:rsidR="003A0DEA" w14:paraId="189A13CC" w14:textId="77777777" w:rsidTr="00D811DF">
        <w:tc>
          <w:tcPr>
            <w:tcW w:w="3724" w:type="dxa"/>
          </w:tcPr>
          <w:p w14:paraId="215FE568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F08318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14:paraId="03E23864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0DEA" w14:paraId="047F2AEC" w14:textId="77777777" w:rsidTr="00D811DF">
        <w:tc>
          <w:tcPr>
            <w:tcW w:w="3724" w:type="dxa"/>
          </w:tcPr>
          <w:p w14:paraId="69F626D0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3BF220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14:paraId="4DC47311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0DEA" w14:paraId="23109F15" w14:textId="77777777" w:rsidTr="00D811DF">
        <w:tc>
          <w:tcPr>
            <w:tcW w:w="3724" w:type="dxa"/>
          </w:tcPr>
          <w:p w14:paraId="1B28AB8E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4A18F1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14:paraId="6FAB8B6C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0DEA" w14:paraId="018CC2EF" w14:textId="77777777" w:rsidTr="00D811DF">
        <w:tc>
          <w:tcPr>
            <w:tcW w:w="3724" w:type="dxa"/>
          </w:tcPr>
          <w:p w14:paraId="2625CFF2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A73C87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14:paraId="11C9B0B5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0DEA" w14:paraId="6DDA5466" w14:textId="77777777" w:rsidTr="00D811DF">
        <w:tc>
          <w:tcPr>
            <w:tcW w:w="3724" w:type="dxa"/>
          </w:tcPr>
          <w:p w14:paraId="7AE24D89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6C57954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14:paraId="70CC6F64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0DEA" w14:paraId="2565ADD7" w14:textId="77777777" w:rsidTr="00D811DF">
        <w:tc>
          <w:tcPr>
            <w:tcW w:w="3724" w:type="dxa"/>
          </w:tcPr>
          <w:p w14:paraId="37AEED7A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CD92CEC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14:paraId="429D3E23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0DEA" w14:paraId="0AF83743" w14:textId="77777777" w:rsidTr="00D811DF">
        <w:tc>
          <w:tcPr>
            <w:tcW w:w="3724" w:type="dxa"/>
          </w:tcPr>
          <w:p w14:paraId="3C0181E7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E15775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14:paraId="7FE4E37D" w14:textId="77777777" w:rsidR="003A0DEA" w:rsidRDefault="003A0DE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704F6" w14:paraId="0F540414" w14:textId="77777777" w:rsidTr="003C704E">
        <w:tc>
          <w:tcPr>
            <w:tcW w:w="8820" w:type="dxa"/>
            <w:gridSpan w:val="3"/>
          </w:tcPr>
          <w:p w14:paraId="136E7390" w14:textId="77777777" w:rsidR="003704F6" w:rsidRDefault="003704F6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811DF" w14:paraId="744B68AB" w14:textId="71945360" w:rsidTr="00D811DF">
        <w:tc>
          <w:tcPr>
            <w:tcW w:w="3724" w:type="dxa"/>
          </w:tcPr>
          <w:p w14:paraId="662D560F" w14:textId="2934DB42" w:rsidR="00D811DF" w:rsidRDefault="00D811DF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防疫管理人（</w:t>
            </w:r>
            <w:r w:rsidRPr="00D811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指揮、命令及監督防疫計畫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）：</w:t>
            </w:r>
          </w:p>
        </w:tc>
        <w:tc>
          <w:tcPr>
            <w:tcW w:w="5096" w:type="dxa"/>
            <w:gridSpan w:val="2"/>
            <w:shd w:val="clear" w:color="auto" w:fill="EDEDED" w:themeFill="accent3" w:themeFillTint="33"/>
            <w:vAlign w:val="center"/>
          </w:tcPr>
          <w:p w14:paraId="31C72C0A" w14:textId="77777777" w:rsidR="00D811DF" w:rsidRPr="001D5C8A" w:rsidRDefault="00D811DF" w:rsidP="00D811D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D5C8A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（範例）王大明</w:t>
            </w:r>
          </w:p>
          <w:p w14:paraId="624F79F7" w14:textId="74FE3D4C" w:rsidR="00D811DF" w:rsidRPr="001D5C8A" w:rsidRDefault="00D811DF" w:rsidP="00D811D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D5C8A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聯絡資訊：091234567</w:t>
            </w:r>
            <w:r w:rsidRPr="001D5C8A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D811DF" w14:paraId="3A0F6873" w14:textId="77777777" w:rsidTr="00D811DF">
        <w:tc>
          <w:tcPr>
            <w:tcW w:w="3724" w:type="dxa"/>
          </w:tcPr>
          <w:p w14:paraId="3E855980" w14:textId="2DE8DD83" w:rsidR="00D811DF" w:rsidRDefault="00D811DF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11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輔助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防疫管理人（</w:t>
            </w:r>
            <w:r w:rsidRPr="00D811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當管理人不在時，代理任務）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096" w:type="dxa"/>
            <w:gridSpan w:val="2"/>
            <w:shd w:val="clear" w:color="auto" w:fill="EDEDED" w:themeFill="accent3" w:themeFillTint="33"/>
            <w:vAlign w:val="center"/>
          </w:tcPr>
          <w:p w14:paraId="1CDADA3D" w14:textId="6E0F6706" w:rsidR="00D811DF" w:rsidRPr="001D5C8A" w:rsidRDefault="00D811DF" w:rsidP="00D811D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D5C8A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（範例）王小明</w:t>
            </w:r>
          </w:p>
          <w:p w14:paraId="279C810C" w14:textId="12F3145B" w:rsidR="00D811DF" w:rsidRPr="001D5C8A" w:rsidRDefault="00D811DF" w:rsidP="00D811D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D5C8A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聯絡資訊：091234567</w:t>
            </w:r>
            <w:r w:rsidRPr="001D5C8A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14:paraId="6ACFF1A0" w14:textId="77777777" w:rsidR="003A0DEA" w:rsidRPr="00952960" w:rsidRDefault="003A0DEA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6C71530F" w14:textId="77777777" w:rsidR="004B33F8" w:rsidRDefault="004B33F8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11DE6A2D" w14:textId="1E3B8530" w:rsidR="002217C1" w:rsidRDefault="00A01F7A" w:rsidP="005463D2">
      <w:pPr>
        <w:spacing w:line="500" w:lineRule="exact"/>
        <w:ind w:leftChars="100" w:left="851" w:hangingChars="218" w:hanging="611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五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、營運配置</w:t>
      </w:r>
      <w:r w:rsidR="005463D2">
        <w:rPr>
          <w:rFonts w:ascii="標楷體" w:eastAsia="標楷體" w:hAnsi="標楷體" w:hint="eastAsia"/>
          <w:b/>
          <w:bCs/>
          <w:sz w:val="28"/>
          <w:szCs w:val="28"/>
        </w:rPr>
        <w:t>與管理規定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2EEF6EE" w14:textId="152D5A47" w:rsidR="00ED15BA" w:rsidRDefault="000F11C5" w:rsidP="000F11C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231C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="005463D2">
        <w:rPr>
          <w:rFonts w:ascii="標楷體" w:eastAsia="標楷體" w:hAnsi="標楷體" w:hint="eastAsia"/>
          <w:sz w:val="28"/>
          <w:szCs w:val="28"/>
        </w:rPr>
        <w:t>營運配置：</w:t>
      </w:r>
      <w:r w:rsidR="00506D6F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3388"/>
        <w:gridCol w:w="2448"/>
        <w:gridCol w:w="2811"/>
      </w:tblGrid>
      <w:tr w:rsidR="00506D6F" w:rsidRPr="00506D6F" w14:paraId="3E093028" w14:textId="77777777" w:rsidTr="00506D6F">
        <w:tc>
          <w:tcPr>
            <w:tcW w:w="3388" w:type="dxa"/>
            <w:shd w:val="clear" w:color="auto" w:fill="DEEAF6" w:themeFill="accent5" w:themeFillTint="33"/>
          </w:tcPr>
          <w:p w14:paraId="124F13D1" w14:textId="0F4F047A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（旅宿名稱）</w:t>
            </w:r>
            <w:r w:rsidR="002B4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</w:p>
        </w:tc>
        <w:tc>
          <w:tcPr>
            <w:tcW w:w="2448" w:type="dxa"/>
            <w:shd w:val="clear" w:color="auto" w:fill="DEEAF6" w:themeFill="accent5" w:themeFillTint="33"/>
          </w:tcPr>
          <w:p w14:paraId="7EB80593" w14:textId="77777777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DEEAF6" w:themeFill="accent5" w:themeFillTint="33"/>
          </w:tcPr>
          <w:p w14:paraId="74BAD1A2" w14:textId="385A3D3B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備註</w:t>
            </w:r>
          </w:p>
        </w:tc>
      </w:tr>
      <w:tr w:rsidR="00506D6F" w:rsidRPr="00506D6F" w14:paraId="7D2A0CA4" w14:textId="77777777" w:rsidTr="00506D6F">
        <w:tc>
          <w:tcPr>
            <w:tcW w:w="3388" w:type="dxa"/>
          </w:tcPr>
          <w:p w14:paraId="01895590" w14:textId="6A014EA5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D6F">
              <w:rPr>
                <w:rFonts w:ascii="標楷體" w:eastAsia="標楷體" w:hAnsi="標楷體"/>
                <w:color w:val="FF0000"/>
                <w:sz w:val="28"/>
                <w:szCs w:val="28"/>
              </w:rPr>
              <w:t>本場所/活動場域面積</w:t>
            </w:r>
          </w:p>
        </w:tc>
        <w:tc>
          <w:tcPr>
            <w:tcW w:w="2448" w:type="dxa"/>
          </w:tcPr>
          <w:p w14:paraId="0CA41F6D" w14:textId="77777777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1" w:type="dxa"/>
          </w:tcPr>
          <w:p w14:paraId="0F564F3A" w14:textId="24603582" w:rsidR="00506D6F" w:rsidRPr="00506D6F" w:rsidRDefault="002B444E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平方公尺</w:t>
            </w:r>
          </w:p>
        </w:tc>
      </w:tr>
      <w:tr w:rsidR="00506D6F" w:rsidRPr="00506D6F" w14:paraId="77AA12A4" w14:textId="77777777" w:rsidTr="00506D6F">
        <w:tc>
          <w:tcPr>
            <w:tcW w:w="3388" w:type="dxa"/>
          </w:tcPr>
          <w:p w14:paraId="5133EA59" w14:textId="002E3C73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D6F">
              <w:rPr>
                <w:rFonts w:ascii="標楷體" w:eastAsia="標楷體" w:hAnsi="標楷體"/>
                <w:color w:val="FF0000"/>
                <w:sz w:val="28"/>
                <w:szCs w:val="28"/>
              </w:rPr>
              <w:t>最高容留人數</w:t>
            </w:r>
          </w:p>
        </w:tc>
        <w:tc>
          <w:tcPr>
            <w:tcW w:w="2448" w:type="dxa"/>
          </w:tcPr>
          <w:p w14:paraId="4FB236D1" w14:textId="22826A21" w:rsidR="00506D6F" w:rsidRPr="00506D6F" w:rsidRDefault="002B444E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Pr="00506D6F">
              <w:rPr>
                <w:rFonts w:ascii="標楷體" w:eastAsia="標楷體" w:hAnsi="標楷體"/>
                <w:color w:val="FF0000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2811" w:type="dxa"/>
          </w:tcPr>
          <w:p w14:paraId="02EDCBA4" w14:textId="0C66EF56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D6F">
              <w:rPr>
                <w:rFonts w:ascii="標楷體" w:eastAsia="標楷體" w:hAnsi="標楷體"/>
                <w:color w:val="FF0000"/>
                <w:sz w:val="28"/>
                <w:szCs w:val="28"/>
              </w:rPr>
              <w:t>室</w:t>
            </w:r>
            <w:r w:rsidR="003A06E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內</w:t>
            </w:r>
            <w:r w:rsidRPr="00506D6F">
              <w:rPr>
                <w:rFonts w:ascii="標楷體" w:eastAsia="標楷體" w:hAnsi="標楷體"/>
                <w:color w:val="FF0000"/>
                <w:sz w:val="28"/>
                <w:szCs w:val="28"/>
              </w:rPr>
              <w:t>空間至少</w:t>
            </w:r>
            <w:r w:rsidR="003A06E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3A06E5">
              <w:rPr>
                <w:rFonts w:ascii="標楷體" w:eastAsia="標楷體" w:hAnsi="標楷體"/>
                <w:color w:val="FF0000"/>
                <w:sz w:val="28"/>
                <w:szCs w:val="28"/>
              </w:rPr>
              <w:t>.25</w:t>
            </w:r>
            <w:r w:rsidRPr="00506D6F">
              <w:rPr>
                <w:rFonts w:ascii="標楷體" w:eastAsia="標楷體" w:hAnsi="標楷體"/>
                <w:color w:val="FF0000"/>
                <w:sz w:val="28"/>
                <w:szCs w:val="28"/>
              </w:rPr>
              <w:t>米/人</w:t>
            </w:r>
            <w:r w:rsidRPr="0050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計算</w:t>
            </w:r>
          </w:p>
        </w:tc>
      </w:tr>
      <w:tr w:rsidR="00506D6F" w:rsidRPr="00506D6F" w14:paraId="62C2A9B9" w14:textId="77777777" w:rsidTr="00506D6F">
        <w:tc>
          <w:tcPr>
            <w:tcW w:w="8647" w:type="dxa"/>
            <w:gridSpan w:val="3"/>
          </w:tcPr>
          <w:p w14:paraId="055681EA" w14:textId="48111DC3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6D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本場所及附屬設施平面圖（以平面圖標示實聯制及量測體溫管制口）</w:t>
            </w:r>
          </w:p>
        </w:tc>
      </w:tr>
      <w:tr w:rsidR="00506D6F" w:rsidRPr="00506D6F" w14:paraId="5E78FE1E" w14:textId="77777777" w:rsidTr="00506D6F">
        <w:trPr>
          <w:trHeight w:val="6372"/>
        </w:trPr>
        <w:tc>
          <w:tcPr>
            <w:tcW w:w="8647" w:type="dxa"/>
            <w:gridSpan w:val="3"/>
          </w:tcPr>
          <w:p w14:paraId="0C601E59" w14:textId="77777777" w:rsidR="00506D6F" w:rsidRPr="00506D6F" w:rsidRDefault="00506D6F" w:rsidP="007231C7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405638D7" w14:textId="77777777" w:rsidR="00506D6F" w:rsidRDefault="00506D6F" w:rsidP="007231C7">
      <w:pPr>
        <w:spacing w:line="500" w:lineRule="exact"/>
        <w:ind w:leftChars="413" w:left="1691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393E9761" w14:textId="1BD47341" w:rsidR="00A01F7A" w:rsidRPr="007231C7" w:rsidRDefault="000F11C5" w:rsidP="007231C7">
      <w:pPr>
        <w:spacing w:line="500" w:lineRule="exact"/>
        <w:ind w:leftChars="413" w:left="1691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231C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(二)</w:t>
      </w:r>
      <w:r w:rsidR="005463D2" w:rsidRPr="007231C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管理規定：</w:t>
      </w:r>
      <w:r w:rsidR="007231C7" w:rsidRPr="007231C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依循中央疫情指揮中心與台南市政府頒布之相關防疫管理措施辦理。</w:t>
      </w:r>
    </w:p>
    <w:p w14:paraId="152152D1" w14:textId="243D0ECC" w:rsidR="00514D1E" w:rsidRDefault="00514D1E" w:rsidP="00514D1E">
      <w:pPr>
        <w:spacing w:line="5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</w:p>
    <w:p w14:paraId="07C018A0" w14:textId="46CF5ABC" w:rsidR="00506D6F" w:rsidRDefault="00506D6F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639E6E13" w14:textId="77777777" w:rsidR="00506D6F" w:rsidRDefault="00506D6F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6AE8121E" w14:textId="1BD8B4D7" w:rsidR="004F4449" w:rsidRPr="002D298D" w:rsidRDefault="002217C1" w:rsidP="00CE2742">
      <w:p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參、營運</w:t>
      </w:r>
      <w:r w:rsidR="00CE2742" w:rsidRPr="002D298D">
        <w:rPr>
          <w:rFonts w:ascii="標楷體" w:eastAsia="標楷體" w:hAnsi="標楷體" w:hint="eastAsia"/>
          <w:b/>
          <w:bCs/>
          <w:sz w:val="28"/>
          <w:szCs w:val="28"/>
        </w:rPr>
        <w:t>防疫措施</w:t>
      </w:r>
    </w:p>
    <w:p w14:paraId="78A18856" w14:textId="77777777" w:rsidR="005900F2" w:rsidRPr="002D298D" w:rsidRDefault="005900F2" w:rsidP="005900F2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298D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工作人員</w:t>
      </w:r>
      <w:r w:rsidRPr="002D298D">
        <w:rPr>
          <w:rFonts w:ascii="標楷體" w:eastAsia="標楷體" w:hAnsi="標楷體" w:hint="eastAsia"/>
          <w:b/>
          <w:bCs/>
          <w:sz w:val="28"/>
          <w:szCs w:val="28"/>
        </w:rPr>
        <w:t>防疫措施</w:t>
      </w:r>
    </w:p>
    <w:p w14:paraId="67F84D2A" w14:textId="77777777" w:rsidR="005900F2" w:rsidRDefault="005900F2" w:rsidP="005900F2">
      <w:pPr>
        <w:spacing w:line="50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 w:rsidRPr="009E14F2">
        <w:rPr>
          <w:rFonts w:ascii="標楷體" w:eastAsia="標楷體" w:hAnsi="標楷體" w:hint="eastAsia"/>
          <w:sz w:val="28"/>
          <w:szCs w:val="28"/>
        </w:rPr>
        <w:t>（一）</w:t>
      </w:r>
      <w:r w:rsidRPr="00D7283F">
        <w:rPr>
          <w:rFonts w:ascii="標楷體" w:eastAsia="標楷體" w:hAnsi="標楷體" w:hint="eastAsia"/>
          <w:sz w:val="28"/>
          <w:szCs w:val="28"/>
        </w:rPr>
        <w:t>全體從業人員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BB54343" w14:textId="4EC429B6" w:rsidR="005900F2" w:rsidRPr="00D7283F" w:rsidRDefault="005900F2" w:rsidP="005900F2">
      <w:pPr>
        <w:pStyle w:val="a4"/>
        <w:numPr>
          <w:ilvl w:val="1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283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從業人員於上、下班期間，一律配戴</w:t>
      </w:r>
      <w:r w:rsidRPr="00F35C2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合格</w:t>
      </w:r>
      <w:r w:rsidRPr="00D7283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口罩，每日</w:t>
      </w:r>
      <w:r w:rsidRPr="00F35C2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健康管理</w:t>
      </w:r>
      <w:r w:rsidRPr="00D7283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早晚量測體溫</w:t>
      </w:r>
      <w:r w:rsidRPr="00D7283F">
        <w:rPr>
          <w:rFonts w:ascii="標楷體" w:eastAsia="標楷體" w:hAnsi="標楷體" w:cs="標楷體"/>
          <w:color w:val="000000"/>
          <w:kern w:val="0"/>
          <w:sz w:val="28"/>
          <w:szCs w:val="28"/>
        </w:rPr>
        <w:t>2</w:t>
      </w:r>
      <w:r w:rsidRPr="00D7283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次並做症狀監視記錄（</w:t>
      </w:r>
      <w:r w:rsidR="007231C7" w:rsidRPr="00F35C2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可參附件一，或</w:t>
      </w:r>
      <w:r w:rsidRPr="00F35C2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由業者自行設計表格紀錄留存備查</w:t>
      </w:r>
      <w:r w:rsidRPr="00D7283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。）</w:t>
      </w:r>
    </w:p>
    <w:p w14:paraId="33E2369C" w14:textId="77777777" w:rsidR="005900F2" w:rsidRPr="00D7283F" w:rsidRDefault="005900F2" w:rsidP="005900F2">
      <w:pPr>
        <w:pStyle w:val="a4"/>
        <w:numPr>
          <w:ilvl w:val="1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283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手套使用前，務必先洗手，並確認手套是否有破損、髒汙，如有請務必更換。使用後，請務必將手徹底清洗乾淨。手套不可共用，一次性手套請務必每日更換。</w:t>
      </w:r>
    </w:p>
    <w:p w14:paraId="0855CD46" w14:textId="671B27B4" w:rsidR="005900F2" w:rsidRPr="003F5263" w:rsidRDefault="005900F2" w:rsidP="0054538B">
      <w:pPr>
        <w:spacing w:line="500" w:lineRule="exact"/>
        <w:ind w:leftChars="413" w:left="1691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4538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（二）櫃臺</w:t>
      </w:r>
      <w:r w:rsidRPr="003F526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：旅客資料登記確實保存，並協助為旅客量測體溫</w:t>
      </w:r>
      <w:r w:rsidR="0054538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="0054538B" w:rsidRPr="0062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發燒為額溫≧</w:t>
      </w:r>
      <w:r w:rsidR="0054538B" w:rsidRPr="00622ABC">
        <w:rPr>
          <w:rFonts w:ascii="標楷體" w:eastAsia="標楷體" w:hAnsi="標楷體" w:cs="標楷體"/>
          <w:color w:val="FF0000"/>
          <w:kern w:val="0"/>
          <w:sz w:val="28"/>
          <w:szCs w:val="28"/>
        </w:rPr>
        <w:t>37.5</w:t>
      </w:r>
      <w:r w:rsidR="0054538B" w:rsidRPr="00622ABC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℃</w:t>
      </w:r>
      <w:r w:rsidR="0054538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Pr="003F526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5EB0BEA9" w14:textId="77777777" w:rsidR="005900F2" w:rsidRDefault="005900F2" w:rsidP="005900F2">
      <w:pPr>
        <w:spacing w:line="50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 w:rsidRPr="00203A22">
        <w:rPr>
          <w:rFonts w:ascii="標楷體" w:eastAsia="標楷體" w:hAnsi="標楷體" w:hint="eastAsia"/>
          <w:sz w:val="28"/>
          <w:szCs w:val="28"/>
        </w:rPr>
        <w:t>（三）</w:t>
      </w:r>
      <w:r w:rsidRPr="003F5263">
        <w:rPr>
          <w:rFonts w:ascii="標楷體" w:eastAsia="標楷體" w:hAnsi="標楷體" w:hint="eastAsia"/>
          <w:sz w:val="28"/>
          <w:szCs w:val="28"/>
        </w:rPr>
        <w:t>房務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D8F3721" w14:textId="77777777" w:rsidR="005900F2" w:rsidRPr="003F5263" w:rsidRDefault="005900F2" w:rsidP="005900F2">
      <w:pPr>
        <w:pStyle w:val="a4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526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值勤期間務必配戴口罩、手套、護目鏡、袖套或</w:t>
      </w:r>
      <w:r w:rsidRPr="003F5263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防護衣</w:t>
      </w:r>
      <w:r w:rsidRPr="003F526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等防疫裝備。</w:t>
      </w:r>
    </w:p>
    <w:p w14:paraId="3A42CFBF" w14:textId="77777777" w:rsidR="005900F2" w:rsidRPr="00891903" w:rsidRDefault="005900F2" w:rsidP="005900F2">
      <w:pPr>
        <w:pStyle w:val="a4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526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於房務清潔任務結束後，務必加強自己清潔作業，勿隨意用手接觸口、鼻、眼睛。</w:t>
      </w:r>
    </w:p>
    <w:p w14:paraId="3028954D" w14:textId="77777777" w:rsidR="005900F2" w:rsidRDefault="005900F2" w:rsidP="005900F2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91903">
        <w:rPr>
          <w:rFonts w:ascii="標楷體" w:eastAsia="標楷體" w:hAnsi="標楷體" w:hint="eastAsia"/>
          <w:b/>
          <w:bCs/>
          <w:sz w:val="28"/>
          <w:szCs w:val="28"/>
        </w:rPr>
        <w:t>二、公共區域清潔</w:t>
      </w:r>
    </w:p>
    <w:p w14:paraId="1FF46651" w14:textId="77777777" w:rsidR="005900F2" w:rsidRPr="00B266DC" w:rsidRDefault="005900F2" w:rsidP="007A7B02">
      <w:pPr>
        <w:spacing w:line="500" w:lineRule="exact"/>
        <w:ind w:leftChars="413" w:left="169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B266DC">
        <w:rPr>
          <w:rFonts w:ascii="標楷體" w:eastAsia="標楷體" w:hAnsi="標楷體" w:hint="eastAsia"/>
          <w:sz w:val="28"/>
          <w:szCs w:val="28"/>
        </w:rPr>
        <w:t>（一）通則：</w:t>
      </w:r>
      <w:r w:rsidRPr="00B266D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針對公共區域、餐廳、閱覽區、洗衣房及附屬設施等，實施定時清潔消毒與設置酒精乾洗手措施，於執行完成後，填寫櫃檯清潔紀錄表單，落實實施防疫清潔作業流程。（櫃檯清潔紀錄表單依據各旅館自行製作）</w:t>
      </w:r>
    </w:p>
    <w:p w14:paraId="7E0605DE" w14:textId="77777777" w:rsidR="005900F2" w:rsidRDefault="005900F2" w:rsidP="005900F2">
      <w:pPr>
        <w:spacing w:line="50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891903">
        <w:rPr>
          <w:rFonts w:ascii="標楷體" w:eastAsia="標楷體" w:hAnsi="標楷體" w:hint="eastAsia"/>
          <w:sz w:val="28"/>
          <w:szCs w:val="28"/>
        </w:rPr>
        <w:t>清潔範圍</w:t>
      </w:r>
      <w:r>
        <w:rPr>
          <w:rFonts w:ascii="標楷體" w:eastAsia="標楷體" w:hAnsi="標楷體" w:hint="eastAsia"/>
          <w:sz w:val="28"/>
          <w:szCs w:val="28"/>
        </w:rPr>
        <w:t>及消毒頻率：</w:t>
      </w:r>
    </w:p>
    <w:p w14:paraId="481C0AB0" w14:textId="77777777" w:rsidR="005900F2" w:rsidRDefault="005900F2" w:rsidP="005900F2">
      <w:pPr>
        <w:pStyle w:val="a4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18FE">
        <w:rPr>
          <w:rFonts w:ascii="標楷體" w:eastAsia="標楷體" w:hAnsi="標楷體" w:hint="eastAsia"/>
          <w:sz w:val="28"/>
          <w:szCs w:val="28"/>
        </w:rPr>
        <w:t>櫃檯處、電腦、鍵盤及電話等物品視狀況</w:t>
      </w:r>
      <w:r>
        <w:rPr>
          <w:rFonts w:ascii="標楷體" w:eastAsia="標楷體" w:hAnsi="標楷體" w:hint="eastAsia"/>
          <w:sz w:val="28"/>
          <w:szCs w:val="28"/>
        </w:rPr>
        <w:t>或至少</w:t>
      </w:r>
      <w:r w:rsidRPr="005D18FE">
        <w:rPr>
          <w:rFonts w:ascii="標楷體" w:eastAsia="標楷體" w:hAnsi="標楷體" w:hint="eastAsia"/>
          <w:sz w:val="28"/>
          <w:szCs w:val="28"/>
        </w:rPr>
        <w:t>每4小時1次</w:t>
      </w:r>
    </w:p>
    <w:p w14:paraId="76D2D149" w14:textId="77777777" w:rsidR="005900F2" w:rsidRPr="005D18FE" w:rsidRDefault="005900F2" w:rsidP="005900F2">
      <w:pPr>
        <w:pStyle w:val="a4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18FE">
        <w:rPr>
          <w:rFonts w:ascii="標楷體" w:eastAsia="標楷體" w:hAnsi="標楷體" w:hint="eastAsia"/>
          <w:sz w:val="28"/>
          <w:szCs w:val="28"/>
        </w:rPr>
        <w:t>電梯面板按鈕，建議可貼透明膠膜視狀況</w:t>
      </w:r>
      <w:r>
        <w:rPr>
          <w:rFonts w:ascii="標楷體" w:eastAsia="標楷體" w:hAnsi="標楷體" w:hint="eastAsia"/>
          <w:sz w:val="28"/>
          <w:szCs w:val="28"/>
        </w:rPr>
        <w:t>或至少</w:t>
      </w:r>
      <w:r w:rsidRPr="005D18FE">
        <w:rPr>
          <w:rFonts w:ascii="標楷體" w:eastAsia="標楷體" w:hAnsi="標楷體" w:hint="eastAsia"/>
          <w:sz w:val="28"/>
          <w:szCs w:val="28"/>
        </w:rPr>
        <w:t>每2小時1次</w:t>
      </w:r>
    </w:p>
    <w:p w14:paraId="10B3C513" w14:textId="77777777" w:rsidR="005900F2" w:rsidRPr="005D18FE" w:rsidRDefault="005900F2" w:rsidP="005900F2">
      <w:pPr>
        <w:pStyle w:val="a4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18FE">
        <w:rPr>
          <w:rFonts w:ascii="標楷體" w:eastAsia="標楷體" w:hAnsi="標楷體" w:hint="eastAsia"/>
          <w:sz w:val="28"/>
          <w:szCs w:val="28"/>
        </w:rPr>
        <w:t>所有手觸之平面及物品視狀況至少每2小時1次</w:t>
      </w:r>
    </w:p>
    <w:p w14:paraId="5B9C1E93" w14:textId="77777777" w:rsidR="005900F2" w:rsidRPr="005D18FE" w:rsidRDefault="005900F2" w:rsidP="005900F2">
      <w:pPr>
        <w:pStyle w:val="a4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18FE">
        <w:rPr>
          <w:rFonts w:ascii="標楷體" w:eastAsia="標楷體" w:hAnsi="標楷體" w:hint="eastAsia"/>
          <w:sz w:val="28"/>
          <w:szCs w:val="28"/>
        </w:rPr>
        <w:t>地毯視狀況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5D18FE">
        <w:rPr>
          <w:rFonts w:ascii="標楷體" w:eastAsia="標楷體" w:hAnsi="標楷體" w:hint="eastAsia"/>
          <w:sz w:val="28"/>
          <w:szCs w:val="28"/>
        </w:rPr>
        <w:t>每日1次</w:t>
      </w:r>
    </w:p>
    <w:p w14:paraId="0F4DE1D8" w14:textId="77777777" w:rsidR="005900F2" w:rsidRPr="005D18FE" w:rsidRDefault="005900F2" w:rsidP="005900F2">
      <w:pPr>
        <w:pStyle w:val="a4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18FE">
        <w:rPr>
          <w:rFonts w:ascii="標楷體" w:eastAsia="標楷體" w:hAnsi="標楷體" w:hint="eastAsia"/>
          <w:sz w:val="28"/>
          <w:szCs w:val="28"/>
        </w:rPr>
        <w:lastRenderedPageBreak/>
        <w:t>大廳住客用電腦視狀況至少每4小時1次</w:t>
      </w:r>
    </w:p>
    <w:p w14:paraId="39DDD949" w14:textId="77777777" w:rsidR="005900F2" w:rsidRPr="005D18FE" w:rsidRDefault="005900F2" w:rsidP="005900F2">
      <w:pPr>
        <w:pStyle w:val="a4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18FE">
        <w:rPr>
          <w:rFonts w:ascii="標楷體" w:eastAsia="標楷體" w:hAnsi="標楷體" w:hint="eastAsia"/>
          <w:sz w:val="28"/>
          <w:szCs w:val="28"/>
        </w:rPr>
        <w:t>大廳旅客休息區及書報區視狀況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5D18FE">
        <w:rPr>
          <w:rFonts w:ascii="標楷體" w:eastAsia="標楷體" w:hAnsi="標楷體" w:hint="eastAsia"/>
          <w:sz w:val="28"/>
          <w:szCs w:val="28"/>
        </w:rPr>
        <w:t>每日2次</w:t>
      </w:r>
    </w:p>
    <w:p w14:paraId="0EE599BE" w14:textId="77777777" w:rsidR="005900F2" w:rsidRPr="005D18FE" w:rsidRDefault="005900F2" w:rsidP="005900F2">
      <w:pPr>
        <w:pStyle w:val="a4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18FE">
        <w:rPr>
          <w:rFonts w:ascii="標楷體" w:eastAsia="標楷體" w:hAnsi="標楷體" w:hint="eastAsia"/>
          <w:sz w:val="28"/>
          <w:szCs w:val="28"/>
        </w:rPr>
        <w:t>餐廳桌面、餐檯、門把手視狀況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5D18FE">
        <w:rPr>
          <w:rFonts w:ascii="標楷體" w:eastAsia="標楷體" w:hAnsi="標楷體" w:hint="eastAsia"/>
          <w:sz w:val="28"/>
          <w:szCs w:val="28"/>
        </w:rPr>
        <w:t>至少每2小時1次</w:t>
      </w:r>
    </w:p>
    <w:p w14:paraId="1947C7CC" w14:textId="77777777" w:rsidR="005900F2" w:rsidRDefault="005900F2" w:rsidP="005900F2">
      <w:pPr>
        <w:pStyle w:val="a4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18FE">
        <w:rPr>
          <w:rFonts w:ascii="標楷體" w:eastAsia="標楷體" w:hAnsi="標楷體" w:hint="eastAsia"/>
          <w:sz w:val="28"/>
          <w:szCs w:val="28"/>
        </w:rPr>
        <w:t>走道視狀況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5D18FE">
        <w:rPr>
          <w:rFonts w:ascii="標楷體" w:eastAsia="標楷體" w:hAnsi="標楷體" w:hint="eastAsia"/>
          <w:sz w:val="28"/>
          <w:szCs w:val="28"/>
        </w:rPr>
        <w:t>每日1次</w:t>
      </w:r>
    </w:p>
    <w:p w14:paraId="71C8924E" w14:textId="77777777" w:rsidR="005900F2" w:rsidRDefault="005900F2" w:rsidP="005900F2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Pr="005D18FE">
        <w:rPr>
          <w:rFonts w:ascii="標楷體" w:eastAsia="標楷體" w:hAnsi="標楷體" w:hint="eastAsia"/>
          <w:b/>
          <w:bCs/>
          <w:sz w:val="28"/>
          <w:szCs w:val="28"/>
        </w:rPr>
        <w:t>房務清潔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6A1B931" w14:textId="77777777" w:rsidR="005900F2" w:rsidRPr="007A7B02" w:rsidRDefault="005900F2" w:rsidP="007A7B02">
      <w:pPr>
        <w:spacing w:line="500" w:lineRule="exact"/>
        <w:ind w:leftChars="413" w:left="1691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7B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（一）開門前先消毒門把，房務人員首先站在房門外，對房內空氣噴灑空氣殺菌消毒水，將分離式空調風速調至最強，關上房門，讓房內循環消毒</w:t>
      </w:r>
      <w:r w:rsidRPr="007A7B02">
        <w:rPr>
          <w:rFonts w:ascii="標楷體" w:eastAsia="標楷體" w:hAnsi="標楷體" w:cs="標楷體"/>
          <w:color w:val="000000"/>
          <w:kern w:val="0"/>
          <w:sz w:val="28"/>
          <w:szCs w:val="28"/>
        </w:rPr>
        <w:t>10</w:t>
      </w:r>
      <w:r w:rsidRPr="007A7B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分鐘後進入。</w:t>
      </w:r>
    </w:p>
    <w:p w14:paraId="754A5434" w14:textId="77777777" w:rsidR="005900F2" w:rsidRPr="007A7B02" w:rsidRDefault="005900F2" w:rsidP="007A7B02">
      <w:pPr>
        <w:spacing w:line="500" w:lineRule="exact"/>
        <w:ind w:leftChars="413" w:left="1691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7B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（二）針對住客使用過之床單、枕頭等寢具噴灑酒精、消毒水</w:t>
      </w:r>
      <w:r w:rsidRPr="007A7B02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7A7B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稀釋漂白水</w:t>
      </w:r>
      <w:r w:rsidRPr="007A7B02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Pr="007A7B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消毒，噴灑地板專用消毒水或稀釋漂白水拖地（如有過多細微粉塵可先以無塵紙清除</w:t>
      </w:r>
      <w:r w:rsidRPr="007A7B02">
        <w:rPr>
          <w:rFonts w:ascii="標楷體" w:eastAsia="標楷體" w:hAnsi="標楷體" w:cs="標楷體"/>
          <w:color w:val="000000"/>
          <w:kern w:val="0"/>
          <w:sz w:val="28"/>
          <w:szCs w:val="28"/>
        </w:rPr>
        <w:t>）</w:t>
      </w:r>
      <w:r w:rsidRPr="007A7B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，最後使用清水再拖過一次。</w:t>
      </w:r>
    </w:p>
    <w:p w14:paraId="3F8D5311" w14:textId="77777777" w:rsidR="005900F2" w:rsidRPr="007A7B02" w:rsidRDefault="005900F2" w:rsidP="007A7B02">
      <w:pPr>
        <w:spacing w:line="500" w:lineRule="exact"/>
        <w:ind w:leftChars="413" w:left="1691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7B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（三）浴廁牆面、地板及馬桶噴灑稀釋漂白水後刷洗，並以大量清水沖洗，再來使用浴廁專用清潔劑再次噴灑後刷洗，最後以大量清水清洗。</w:t>
      </w:r>
    </w:p>
    <w:p w14:paraId="2BB8768A" w14:textId="24E5B2EF" w:rsidR="005900F2" w:rsidRDefault="005900F2" w:rsidP="005900F2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378E6">
        <w:rPr>
          <w:rFonts w:ascii="標楷體" w:eastAsia="標楷體" w:hAnsi="標楷體" w:hint="eastAsia"/>
          <w:b/>
          <w:bCs/>
          <w:sz w:val="28"/>
          <w:szCs w:val="28"/>
        </w:rPr>
        <w:t>四、公共附屬設施管理</w:t>
      </w:r>
      <w:r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E378E6">
        <w:rPr>
          <w:rFonts w:ascii="標楷體" w:eastAsia="標楷體" w:hAnsi="標楷體" w:hint="eastAsia"/>
          <w:b/>
          <w:bCs/>
          <w:sz w:val="28"/>
          <w:szCs w:val="28"/>
        </w:rPr>
        <w:t>開放</w:t>
      </w:r>
      <w:r w:rsidR="00826203">
        <w:rPr>
          <w:rFonts w:ascii="標楷體" w:eastAsia="標楷體" w:hAnsi="標楷體" w:hint="eastAsia"/>
          <w:b/>
          <w:bCs/>
          <w:sz w:val="28"/>
          <w:szCs w:val="28"/>
        </w:rPr>
        <w:t>時</w:t>
      </w:r>
      <w:r w:rsidRPr="00E378E6">
        <w:rPr>
          <w:rFonts w:ascii="標楷體" w:eastAsia="標楷體" w:hAnsi="標楷體" w:hint="eastAsia"/>
          <w:b/>
          <w:bCs/>
          <w:sz w:val="28"/>
          <w:szCs w:val="28"/>
        </w:rPr>
        <w:t>依中央流行疫情指揮中心指示滾動式檢討</w:t>
      </w:r>
      <w:r>
        <w:rPr>
          <w:rFonts w:ascii="標楷體" w:eastAsia="標楷體" w:hAnsi="標楷體" w:hint="eastAsia"/>
          <w:b/>
          <w:bCs/>
          <w:sz w:val="28"/>
          <w:szCs w:val="28"/>
        </w:rPr>
        <w:t>）：</w:t>
      </w:r>
    </w:p>
    <w:p w14:paraId="5EA84AEC" w14:textId="77777777" w:rsidR="005900F2" w:rsidRPr="00E378E6" w:rsidRDefault="005900F2" w:rsidP="005900F2">
      <w:pPr>
        <w:spacing w:line="50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 w:rsidRPr="00E378E6">
        <w:rPr>
          <w:rFonts w:ascii="標楷體" w:eastAsia="標楷體" w:hAnsi="標楷體" w:hint="eastAsia"/>
          <w:sz w:val="28"/>
          <w:szCs w:val="28"/>
        </w:rPr>
        <w:t>（一）餐飲依中央流行疫情指揮中心指示滾動式檢討開放。</w:t>
      </w:r>
    </w:p>
    <w:p w14:paraId="794F21D0" w14:textId="77777777" w:rsidR="005900F2" w:rsidRDefault="005900F2" w:rsidP="005900F2">
      <w:pPr>
        <w:spacing w:line="50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 w:rsidRPr="00E378E6">
        <w:rPr>
          <w:rFonts w:ascii="標楷體" w:eastAsia="標楷體" w:hAnsi="標楷體" w:hint="eastAsia"/>
          <w:sz w:val="28"/>
          <w:szCs w:val="28"/>
        </w:rPr>
        <w:t>（二）其他</w:t>
      </w:r>
      <w:r>
        <w:rPr>
          <w:rFonts w:ascii="標楷體" w:eastAsia="標楷體" w:hAnsi="標楷體" w:hint="eastAsia"/>
          <w:sz w:val="28"/>
          <w:szCs w:val="28"/>
        </w:rPr>
        <w:t>設施</w:t>
      </w:r>
    </w:p>
    <w:p w14:paraId="6BD11FD9" w14:textId="77777777" w:rsidR="005900F2" w:rsidRDefault="005900F2" w:rsidP="005900F2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378E6">
        <w:rPr>
          <w:rFonts w:ascii="標楷體" w:eastAsia="標楷體" w:hAnsi="標楷體" w:hint="eastAsia"/>
          <w:sz w:val="28"/>
          <w:szCs w:val="28"/>
        </w:rPr>
        <w:t>若旅館內設有閱覽室等公共休閒設施，請務必定期清潔消毒，並於每人進場前，使用酒精消毒手部，並加大社交距離，設施每2小時清潔1次。</w:t>
      </w:r>
    </w:p>
    <w:p w14:paraId="45B76DF3" w14:textId="50BFA844" w:rsidR="00B11A2C" w:rsidRDefault="005900F2" w:rsidP="001D5C8A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378E6">
        <w:rPr>
          <w:rFonts w:ascii="標楷體" w:eastAsia="標楷體" w:hAnsi="標楷體" w:hint="eastAsia"/>
          <w:sz w:val="28"/>
          <w:szCs w:val="28"/>
        </w:rPr>
        <w:t>各出入口及公共設施採簡訊實聯制或紙本登記使用，並要求戴口罩，加強管控。</w:t>
      </w:r>
    </w:p>
    <w:p w14:paraId="2B33C7B3" w14:textId="2DC5DCA8" w:rsidR="0019266C" w:rsidRPr="0002407F" w:rsidRDefault="00EE10C0" w:rsidP="001D5C8A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設施如</w:t>
      </w:r>
      <w:r w:rsidR="004F4F83">
        <w:rPr>
          <w:rFonts w:ascii="標楷體" w:eastAsia="標楷體" w:hAnsi="標楷體" w:hint="eastAsia"/>
          <w:sz w:val="28"/>
          <w:szCs w:val="28"/>
        </w:rPr>
        <w:t>無法落實防疫措施及維持人流管制暫停開放</w:t>
      </w:r>
      <w:r w:rsidR="004F4F83" w:rsidRPr="00E378E6">
        <w:rPr>
          <w:rFonts w:ascii="標楷體" w:eastAsia="標楷體" w:hAnsi="標楷體" w:hint="eastAsia"/>
          <w:sz w:val="28"/>
          <w:szCs w:val="28"/>
        </w:rPr>
        <w:t>。</w:t>
      </w:r>
    </w:p>
    <w:p w14:paraId="08FF635E" w14:textId="77777777" w:rsidR="00506D6F" w:rsidRDefault="00506D6F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10E743A3" w14:textId="4FF1C42A" w:rsidR="004F4449" w:rsidRPr="00C262E0" w:rsidRDefault="008529D7" w:rsidP="00B11A2C">
      <w:p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伍</w:t>
      </w:r>
      <w:r w:rsidR="00CE2742" w:rsidRPr="00C262E0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E2742" w:rsidRPr="00C262E0">
        <w:rPr>
          <w:rFonts w:ascii="標楷體" w:eastAsia="標楷體" w:hAnsi="標楷體"/>
          <w:b/>
          <w:bCs/>
          <w:sz w:val="28"/>
          <w:szCs w:val="28"/>
        </w:rPr>
        <w:t>緊急應變措施</w:t>
      </w:r>
    </w:p>
    <w:p w14:paraId="2383B408" w14:textId="69C45619" w:rsidR="00C05E4A" w:rsidRPr="00D50929" w:rsidRDefault="001E4B92" w:rsidP="00D50929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D50929">
        <w:rPr>
          <w:rFonts w:ascii="標楷體" w:eastAsia="標楷體" w:hAnsi="標楷體" w:hint="eastAsia"/>
          <w:sz w:val="28"/>
          <w:szCs w:val="28"/>
        </w:rPr>
        <w:t>一、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因應</w:t>
      </w:r>
      <w:r w:rsidRPr="00D50929">
        <w:rPr>
          <w:rFonts w:ascii="標楷體" w:eastAsia="標楷體" w:hAnsi="標楷體"/>
          <w:sz w:val="28"/>
          <w:szCs w:val="28"/>
        </w:rPr>
        <w:t>嚴重特殊傳染性肺炎(COVID-19)疫情</w:t>
      </w:r>
      <w:r w:rsidRPr="00D50929">
        <w:rPr>
          <w:rFonts w:ascii="標楷體" w:eastAsia="標楷體" w:hAnsi="標楷體" w:hint="eastAsia"/>
          <w:sz w:val="28"/>
          <w:szCs w:val="28"/>
        </w:rPr>
        <w:t>，造成本</w:t>
      </w:r>
      <w:r w:rsidR="007E1E96">
        <w:rPr>
          <w:rFonts w:ascii="標楷體" w:eastAsia="標楷體" w:hAnsi="標楷體" w:hint="eastAsia"/>
          <w:sz w:val="28"/>
          <w:szCs w:val="28"/>
        </w:rPr>
        <w:t>旅宿</w:t>
      </w:r>
      <w:r w:rsidRPr="00D50929">
        <w:rPr>
          <w:rFonts w:ascii="標楷體" w:eastAsia="標楷體" w:hAnsi="標楷體" w:hint="eastAsia"/>
          <w:sz w:val="28"/>
          <w:szCs w:val="28"/>
        </w:rPr>
        <w:t>相關</w:t>
      </w:r>
      <w:r w:rsidR="00D50929" w:rsidRPr="00D50929">
        <w:rPr>
          <w:rFonts w:ascii="標楷體" w:eastAsia="標楷體" w:hAnsi="標楷體" w:hint="eastAsia"/>
          <w:sz w:val="28"/>
          <w:szCs w:val="28"/>
        </w:rPr>
        <w:t>疫</w:t>
      </w:r>
      <w:r w:rsidRPr="00D50929">
        <w:rPr>
          <w:rFonts w:ascii="標楷體" w:eastAsia="標楷體" w:hAnsi="標楷體" w:hint="eastAsia"/>
          <w:sz w:val="28"/>
          <w:szCs w:val="28"/>
        </w:rPr>
        <w:t>情災害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成立本</w:t>
      </w:r>
      <w:r w:rsidR="007E1E96">
        <w:rPr>
          <w:rFonts w:ascii="標楷體" w:eastAsia="標楷體" w:hAnsi="標楷體" w:hint="eastAsia"/>
          <w:sz w:val="28"/>
          <w:szCs w:val="28"/>
        </w:rPr>
        <w:t>旅宿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緊急應變小組，由</w:t>
      </w:r>
      <w:r w:rsidR="00C05E4A" w:rsidRPr="007E1E96">
        <w:rPr>
          <w:rFonts w:ascii="標楷體" w:eastAsia="標楷體" w:hAnsi="標楷體" w:hint="eastAsia"/>
          <w:color w:val="C00000"/>
          <w:sz w:val="28"/>
          <w:szCs w:val="28"/>
        </w:rPr>
        <w:t>○○○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擔任召集人，</w:t>
      </w:r>
      <w:r w:rsidR="00C05E4A" w:rsidRPr="007E1E96">
        <w:rPr>
          <w:rFonts w:ascii="標楷體" w:eastAsia="標楷體" w:hAnsi="標楷體" w:hint="eastAsia"/>
          <w:color w:val="C00000"/>
          <w:sz w:val="28"/>
          <w:szCs w:val="28"/>
        </w:rPr>
        <w:t>○○○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擔任副召集人，</w:t>
      </w:r>
      <w:r w:rsidR="00D50929" w:rsidRPr="00D50929">
        <w:rPr>
          <w:rFonts w:ascii="標楷體" w:eastAsia="標楷體" w:hAnsi="標楷體" w:hint="eastAsia"/>
          <w:sz w:val="28"/>
          <w:szCs w:val="28"/>
        </w:rPr>
        <w:t>小組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成員包括</w:t>
      </w:r>
      <w:r w:rsidR="00C05E4A" w:rsidRPr="007E1E96">
        <w:rPr>
          <w:rFonts w:ascii="標楷體" w:eastAsia="標楷體" w:hAnsi="標楷體" w:hint="eastAsia"/>
          <w:color w:val="C00000"/>
          <w:sz w:val="28"/>
          <w:szCs w:val="28"/>
        </w:rPr>
        <w:t>○○</w:t>
      </w:r>
      <w:r w:rsidRPr="007E1E96">
        <w:rPr>
          <w:rFonts w:ascii="標楷體" w:eastAsia="標楷體" w:hAnsi="標楷體" w:hint="eastAsia"/>
          <w:color w:val="C00000"/>
          <w:sz w:val="28"/>
          <w:szCs w:val="28"/>
        </w:rPr>
        <w:t>○</w:t>
      </w:r>
      <w:r w:rsidR="00C05E4A" w:rsidRPr="007E1E96">
        <w:rPr>
          <w:rFonts w:ascii="標楷體" w:eastAsia="標楷體" w:hAnsi="標楷體" w:hint="eastAsia"/>
          <w:color w:val="C00000"/>
          <w:sz w:val="28"/>
          <w:szCs w:val="28"/>
        </w:rPr>
        <w:t>、○○○</w:t>
      </w:r>
      <w:r w:rsidRPr="007E1E96">
        <w:rPr>
          <w:rFonts w:ascii="標楷體" w:eastAsia="標楷體" w:hAnsi="標楷體" w:hint="eastAsia"/>
          <w:color w:val="C00000"/>
          <w:sz w:val="28"/>
          <w:szCs w:val="28"/>
        </w:rPr>
        <w:t>、</w:t>
      </w:r>
      <w:r w:rsidR="00C05E4A" w:rsidRPr="007E1E96">
        <w:rPr>
          <w:rFonts w:ascii="標楷體" w:eastAsia="標楷體" w:hAnsi="標楷體" w:hint="eastAsia"/>
          <w:color w:val="C00000"/>
          <w:sz w:val="28"/>
          <w:szCs w:val="28"/>
        </w:rPr>
        <w:t>○○○</w:t>
      </w:r>
      <w:r w:rsidRPr="007E1E96">
        <w:rPr>
          <w:rFonts w:ascii="標楷體" w:eastAsia="標楷體" w:hAnsi="標楷體" w:hint="eastAsia"/>
          <w:color w:val="C00000"/>
          <w:sz w:val="28"/>
          <w:szCs w:val="28"/>
        </w:rPr>
        <w:t>、</w:t>
      </w:r>
      <w:r w:rsidR="00C05E4A" w:rsidRPr="007E1E96">
        <w:rPr>
          <w:rFonts w:ascii="標楷體" w:eastAsia="標楷體" w:hAnsi="標楷體" w:hint="eastAsia"/>
          <w:color w:val="C00000"/>
          <w:sz w:val="28"/>
          <w:szCs w:val="28"/>
        </w:rPr>
        <w:t>○○○、○○○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。</w:t>
      </w:r>
    </w:p>
    <w:p w14:paraId="0E9E59D2" w14:textId="44B5C27A" w:rsidR="00C05E4A" w:rsidRDefault="001E4B92" w:rsidP="00D50929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D50929">
        <w:rPr>
          <w:rFonts w:ascii="標楷體" w:eastAsia="標楷體" w:hAnsi="標楷體" w:hint="eastAsia"/>
          <w:sz w:val="28"/>
          <w:szCs w:val="28"/>
        </w:rPr>
        <w:t>二、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因應</w:t>
      </w:r>
      <w:r w:rsidRPr="00D50929">
        <w:rPr>
          <w:rFonts w:ascii="標楷體" w:eastAsia="標楷體" w:hAnsi="標楷體" w:hint="eastAsia"/>
          <w:sz w:val="28"/>
          <w:szCs w:val="28"/>
        </w:rPr>
        <w:t>員工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可能遭居家隔離、居家檢疫等突發狀況，及早規劃備援人選。</w:t>
      </w:r>
    </w:p>
    <w:p w14:paraId="0BF296C5" w14:textId="093B0FE0" w:rsidR="006F7D62" w:rsidRDefault="006F7D62" w:rsidP="00D50929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三、醫療</w:t>
      </w:r>
      <w:r w:rsidRPr="00ED15BA">
        <w:rPr>
          <w:rFonts w:ascii="標楷體" w:eastAsia="標楷體" w:hAnsi="標楷體" w:hint="eastAsia"/>
          <w:color w:val="FF0000"/>
          <w:sz w:val="28"/>
          <w:szCs w:val="28"/>
        </w:rPr>
        <w:t>支援：</w:t>
      </w:r>
      <w:r w:rsidR="00ED15BA" w:rsidRPr="00ED15BA">
        <w:rPr>
          <w:rFonts w:ascii="標楷體" w:eastAsia="標楷體" w:hAnsi="標楷體" w:hint="eastAsia"/>
          <w:color w:val="FF0000"/>
          <w:sz w:val="28"/>
          <w:szCs w:val="28"/>
        </w:rPr>
        <w:t>附近的醫院</w:t>
      </w:r>
      <w:r w:rsidRPr="001D5C8A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10D3B" w:rsidRPr="001D5C8A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A26E50" w:rsidRPr="001D5C8A">
        <w:rPr>
          <w:rFonts w:ascii="標楷體" w:eastAsia="標楷體" w:hAnsi="標楷體" w:hint="eastAsia"/>
          <w:color w:val="FF0000"/>
          <w:sz w:val="28"/>
          <w:szCs w:val="28"/>
        </w:rPr>
        <w:t>參考附件四</w:t>
      </w:r>
      <w:r w:rsidR="00D10D3B" w:rsidRPr="001D5C8A">
        <w:rPr>
          <w:rFonts w:ascii="標楷體" w:eastAsia="標楷體" w:hAnsi="標楷體" w:hint="eastAsia"/>
          <w:color w:val="FF0000"/>
          <w:sz w:val="28"/>
          <w:szCs w:val="28"/>
        </w:rPr>
        <w:t>填鄰近</w:t>
      </w:r>
      <w:r w:rsidRPr="001D5C8A">
        <w:rPr>
          <w:rFonts w:ascii="標楷體" w:eastAsia="標楷體" w:hAnsi="標楷體" w:hint="eastAsia"/>
          <w:color w:val="FF0000"/>
          <w:sz w:val="28"/>
          <w:szCs w:val="28"/>
        </w:rPr>
        <w:t>醫院)</w:t>
      </w:r>
    </w:p>
    <w:p w14:paraId="4A9301E7" w14:textId="2CAC3A7D" w:rsidR="006F7D62" w:rsidRPr="00A82BC0" w:rsidRDefault="006F7D62" w:rsidP="006F7D62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四、若</w:t>
      </w:r>
      <w:r w:rsidR="00952960">
        <w:rPr>
          <w:rFonts w:ascii="標楷體" w:eastAsia="標楷體" w:hAnsi="標楷體" w:hint="eastAsia"/>
          <w:sz w:val="28"/>
          <w:szCs w:val="28"/>
        </w:rPr>
        <w:t>從業人員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952960">
        <w:rPr>
          <w:rFonts w:ascii="標楷體" w:eastAsia="標楷體" w:hAnsi="標楷體" w:hint="eastAsia"/>
          <w:sz w:val="28"/>
          <w:szCs w:val="28"/>
        </w:rPr>
        <w:t>遊客</w:t>
      </w:r>
      <w:r>
        <w:rPr>
          <w:rFonts w:ascii="標楷體" w:eastAsia="標楷體" w:hAnsi="標楷體" w:hint="eastAsia"/>
          <w:sz w:val="28"/>
          <w:szCs w:val="28"/>
        </w:rPr>
        <w:t>於值勤或</w:t>
      </w:r>
      <w:r w:rsidR="00952960">
        <w:rPr>
          <w:rFonts w:ascii="標楷體" w:eastAsia="標楷體" w:hAnsi="標楷體" w:hint="eastAsia"/>
          <w:sz w:val="28"/>
          <w:szCs w:val="28"/>
        </w:rPr>
        <w:t>入園</w:t>
      </w:r>
      <w:r>
        <w:rPr>
          <w:rFonts w:ascii="標楷體" w:eastAsia="標楷體" w:hAnsi="標楷體" w:hint="eastAsia"/>
          <w:sz w:val="28"/>
          <w:szCs w:val="28"/>
        </w:rPr>
        <w:t>期間，</w:t>
      </w:r>
      <w:r w:rsidRPr="00A82BC0">
        <w:rPr>
          <w:rFonts w:ascii="標楷體" w:eastAsia="標楷體" w:hAnsi="標楷體" w:hint="eastAsia"/>
          <w:sz w:val="28"/>
          <w:szCs w:val="28"/>
        </w:rPr>
        <w:t>出現發燒、咳嗽等</w:t>
      </w:r>
      <w:r>
        <w:rPr>
          <w:rFonts w:ascii="標楷體" w:eastAsia="標楷體" w:hAnsi="標楷體" w:hint="eastAsia"/>
          <w:sz w:val="28"/>
          <w:szCs w:val="28"/>
        </w:rPr>
        <w:t>呼吸道</w:t>
      </w:r>
      <w:r w:rsidRPr="00A82BC0">
        <w:rPr>
          <w:rFonts w:ascii="標楷體" w:eastAsia="標楷體" w:hAnsi="標楷體" w:hint="eastAsia"/>
          <w:sz w:val="28"/>
          <w:szCs w:val="28"/>
        </w:rPr>
        <w:t>症狀，應留置於獨立空間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A82BC0">
        <w:rPr>
          <w:rFonts w:ascii="標楷體" w:eastAsia="標楷體" w:hAnsi="標楷體" w:hint="eastAsia"/>
          <w:sz w:val="28"/>
          <w:szCs w:val="28"/>
        </w:rPr>
        <w:t>與其他人員保持距離</w:t>
      </w:r>
      <w:r w:rsidRPr="00A82BC0">
        <w:rPr>
          <w:rFonts w:ascii="標楷體" w:eastAsia="標楷體" w:hAnsi="標楷體"/>
          <w:sz w:val="28"/>
          <w:szCs w:val="28"/>
        </w:rPr>
        <w:t>(</w:t>
      </w:r>
      <w:r w:rsidRPr="00A82BC0">
        <w:rPr>
          <w:rFonts w:ascii="標楷體" w:eastAsia="標楷體" w:hAnsi="標楷體" w:hint="eastAsia"/>
          <w:sz w:val="28"/>
          <w:szCs w:val="28"/>
        </w:rPr>
        <w:t>室外</w:t>
      </w:r>
      <w:r w:rsidRPr="00A82BC0">
        <w:rPr>
          <w:rFonts w:ascii="標楷體" w:eastAsia="標楷體" w:hAnsi="標楷體"/>
          <w:sz w:val="28"/>
          <w:szCs w:val="28"/>
        </w:rPr>
        <w:t>1</w:t>
      </w:r>
      <w:r w:rsidR="00203A22">
        <w:rPr>
          <w:rFonts w:ascii="標楷體" w:eastAsia="標楷體" w:hAnsi="標楷體"/>
          <w:sz w:val="28"/>
          <w:szCs w:val="28"/>
        </w:rPr>
        <w:t>.5</w:t>
      </w:r>
      <w:r w:rsidRPr="00A82BC0">
        <w:rPr>
          <w:rFonts w:ascii="標楷體" w:eastAsia="標楷體" w:hAnsi="標楷體" w:hint="eastAsia"/>
          <w:sz w:val="28"/>
          <w:szCs w:val="28"/>
        </w:rPr>
        <w:t>公尺、室內</w:t>
      </w:r>
      <w:r w:rsidRPr="00A82BC0">
        <w:rPr>
          <w:rFonts w:ascii="標楷體" w:eastAsia="標楷體" w:hAnsi="標楷體"/>
          <w:sz w:val="28"/>
          <w:szCs w:val="28"/>
        </w:rPr>
        <w:t>1.5</w:t>
      </w:r>
      <w:r w:rsidRPr="00A82BC0">
        <w:rPr>
          <w:rFonts w:ascii="標楷體" w:eastAsia="標楷體" w:hAnsi="標楷體" w:hint="eastAsia"/>
          <w:sz w:val="28"/>
          <w:szCs w:val="28"/>
        </w:rPr>
        <w:t>公尺以上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B11A2C">
        <w:rPr>
          <w:rFonts w:ascii="標楷體" w:eastAsia="標楷體" w:hAnsi="標楷體" w:hint="eastAsia"/>
          <w:sz w:val="28"/>
          <w:szCs w:val="28"/>
        </w:rPr>
        <w:t>空間距離2.25</w:t>
      </w:r>
      <w:r w:rsidRPr="00A82BC0">
        <w:rPr>
          <w:rFonts w:ascii="標楷體" w:eastAsia="標楷體" w:hAnsi="標楷體"/>
          <w:sz w:val="28"/>
          <w:szCs w:val="28"/>
        </w:rPr>
        <w:t>m</w:t>
      </w:r>
      <w:r w:rsidRPr="00A82BC0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A82BC0">
        <w:rPr>
          <w:rFonts w:ascii="標楷體" w:eastAsia="標楷體" w:hAnsi="標楷體"/>
          <w:sz w:val="28"/>
          <w:szCs w:val="28"/>
        </w:rPr>
        <w:t>)</w:t>
      </w:r>
      <w:r w:rsidRPr="00A82BC0">
        <w:rPr>
          <w:rFonts w:ascii="標楷體" w:eastAsia="標楷體" w:hAnsi="標楷體" w:hint="eastAsia"/>
          <w:sz w:val="28"/>
          <w:szCs w:val="28"/>
        </w:rPr>
        <w:t>，由業者安排儘速就醫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A82BC0">
        <w:rPr>
          <w:rFonts w:ascii="標楷體" w:eastAsia="標楷體" w:hAnsi="標楷體" w:hint="eastAsia"/>
          <w:sz w:val="28"/>
          <w:szCs w:val="28"/>
        </w:rPr>
        <w:t>主動通報</w:t>
      </w:r>
      <w:r w:rsidRPr="009E14F2">
        <w:rPr>
          <w:rFonts w:ascii="標楷體" w:eastAsia="標楷體" w:hAnsi="標楷體" w:hint="eastAsia"/>
          <w:sz w:val="28"/>
          <w:szCs w:val="28"/>
        </w:rPr>
        <w:t>主管機關</w:t>
      </w:r>
      <w:r w:rsidRPr="00A82BC0">
        <w:rPr>
          <w:rFonts w:ascii="標楷體" w:eastAsia="標楷體" w:hAnsi="標楷體" w:hint="eastAsia"/>
          <w:sz w:val="28"/>
          <w:szCs w:val="28"/>
        </w:rPr>
        <w:t>，配合必要之檢疫措施。</w:t>
      </w:r>
    </w:p>
    <w:p w14:paraId="52CE834C" w14:textId="324E7CA2" w:rsidR="00C05E4A" w:rsidRPr="00D50929" w:rsidRDefault="006F7D62" w:rsidP="00D50929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E4B92" w:rsidRPr="00D50929">
        <w:rPr>
          <w:rFonts w:ascii="標楷體" w:eastAsia="標楷體" w:hAnsi="標楷體" w:hint="eastAsia"/>
          <w:sz w:val="28"/>
          <w:szCs w:val="28"/>
        </w:rPr>
        <w:t>、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疫情通報措施</w:t>
      </w:r>
      <w:r w:rsidR="00C05E4A" w:rsidRPr="00D50929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578FC95C" w14:textId="4893B409" w:rsidR="00C05E4A" w:rsidRPr="001E4B92" w:rsidRDefault="00EB7050" w:rsidP="00EB7050">
      <w:pPr>
        <w:spacing w:line="5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05E4A" w:rsidRPr="001E4B92">
        <w:rPr>
          <w:rFonts w:ascii="標楷體" w:eastAsia="標楷體" w:hAnsi="標楷體"/>
          <w:sz w:val="28"/>
          <w:szCs w:val="28"/>
        </w:rPr>
        <w:t>(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一</w:t>
      </w:r>
      <w:r w:rsidR="00C05E4A" w:rsidRPr="001E4B9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E4B92" w:rsidRPr="001E4B92">
        <w:rPr>
          <w:rFonts w:ascii="標楷體" w:eastAsia="標楷體" w:hAnsi="標楷體" w:hint="eastAsia"/>
          <w:sz w:val="28"/>
          <w:szCs w:val="28"/>
        </w:rPr>
        <w:t>員工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及眷屬如染</w:t>
      </w:r>
      <w:r w:rsidR="001E4B92" w:rsidRPr="001E4B92">
        <w:rPr>
          <w:rFonts w:ascii="標楷體" w:eastAsia="標楷體" w:hAnsi="標楷體" w:hint="eastAsia"/>
          <w:sz w:val="28"/>
          <w:szCs w:val="28"/>
        </w:rPr>
        <w:t>疫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，或被通知居家隔離、居家檢疫者應向主管處通</w:t>
      </w:r>
      <w:r w:rsidR="00C05E4A" w:rsidRPr="00ED15BA">
        <w:rPr>
          <w:rFonts w:ascii="標楷體" w:eastAsia="標楷體" w:hAnsi="標楷體" w:hint="eastAsia"/>
          <w:color w:val="FF0000"/>
          <w:sz w:val="28"/>
          <w:szCs w:val="28"/>
        </w:rPr>
        <w:t>報</w:t>
      </w:r>
      <w:r w:rsidR="00ED15BA" w:rsidRPr="00ED15BA">
        <w:rPr>
          <w:rFonts w:ascii="標楷體" w:eastAsia="標楷體" w:hAnsi="標楷體" w:hint="eastAsia"/>
          <w:color w:val="FF0000"/>
          <w:sz w:val="28"/>
          <w:szCs w:val="28"/>
        </w:rPr>
        <w:t>06</w:t>
      </w:r>
      <w:r w:rsidR="00506D6F">
        <w:rPr>
          <w:rFonts w:ascii="標楷體" w:eastAsia="標楷體" w:hAnsi="標楷體"/>
          <w:color w:val="FF0000"/>
          <w:sz w:val="28"/>
          <w:szCs w:val="28"/>
        </w:rPr>
        <w:t>-</w:t>
      </w:r>
      <w:r w:rsidR="00ED15BA" w:rsidRPr="00ED15BA">
        <w:rPr>
          <w:rFonts w:ascii="標楷體" w:eastAsia="標楷體" w:hAnsi="標楷體" w:hint="eastAsia"/>
          <w:color w:val="FF0000"/>
          <w:sz w:val="28"/>
          <w:szCs w:val="28"/>
        </w:rPr>
        <w:t>2880180</w:t>
      </w:r>
      <w:r w:rsidR="00C05E4A" w:rsidRPr="00ED15BA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05E4A" w:rsidRPr="00ED15BA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1133EF95" w14:textId="79685876" w:rsidR="001D5C8A" w:rsidRDefault="00EB7050" w:rsidP="00ED15BA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05E4A" w:rsidRPr="001E4B92">
        <w:rPr>
          <w:rFonts w:ascii="標楷體" w:eastAsia="標楷體" w:hAnsi="標楷體"/>
          <w:sz w:val="28"/>
          <w:szCs w:val="28"/>
        </w:rPr>
        <w:t>(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二</w:t>
      </w:r>
      <w:r w:rsidR="00C05E4A" w:rsidRPr="001E4B9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感染疾病</w:t>
      </w:r>
      <w:r w:rsidR="001E4B92" w:rsidRPr="001E4B92">
        <w:rPr>
          <w:rFonts w:ascii="標楷體" w:eastAsia="標楷體" w:hAnsi="標楷體" w:hint="eastAsia"/>
          <w:sz w:val="28"/>
          <w:szCs w:val="28"/>
        </w:rPr>
        <w:t>員工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，應詳實說明工作情況與接觸史，</w:t>
      </w:r>
      <w:r w:rsidR="001E4B92" w:rsidRPr="001E4B92">
        <w:rPr>
          <w:rFonts w:ascii="標楷體" w:eastAsia="標楷體" w:hAnsi="標楷體" w:hint="eastAsia"/>
          <w:sz w:val="28"/>
          <w:szCs w:val="28"/>
        </w:rPr>
        <w:t>配合相關疫調工作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。</w:t>
      </w:r>
    </w:p>
    <w:p w14:paraId="039ED71F" w14:textId="3BBBD211" w:rsidR="001D5C8A" w:rsidRPr="00C14D70" w:rsidRDefault="00783341" w:rsidP="001D5C8A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1D5C8A" w:rsidRPr="00C14D70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1D5C8A" w:rsidRPr="00C14D70">
        <w:rPr>
          <w:rFonts w:ascii="標楷體" w:eastAsia="標楷體" w:hAnsi="標楷體"/>
          <w:color w:val="FF0000"/>
          <w:sz w:val="28"/>
          <w:szCs w:val="28"/>
        </w:rPr>
        <w:t>旅宿業發生確診足跡，停業、清消暨人員管制</w:t>
      </w:r>
      <w:r w:rsidR="001D5C8A" w:rsidRPr="00C14D70">
        <w:rPr>
          <w:rFonts w:ascii="標楷體" w:eastAsia="標楷體" w:hAnsi="標楷體" w:hint="eastAsia"/>
          <w:color w:val="FF0000"/>
          <w:sz w:val="28"/>
          <w:szCs w:val="28"/>
        </w:rPr>
        <w:t>處理原則</w:t>
      </w:r>
    </w:p>
    <w:p w14:paraId="74EC6BEA" w14:textId="77777777" w:rsidR="00783341" w:rsidRPr="00187F6A" w:rsidRDefault="001D5C8A" w:rsidP="00783341">
      <w:pPr>
        <w:spacing w:line="500" w:lineRule="exact"/>
        <w:ind w:leftChars="100" w:left="108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783341" w:rsidRPr="00187F6A">
        <w:rPr>
          <w:rFonts w:ascii="標楷體" w:eastAsia="標楷體" w:hAnsi="標楷體" w:hint="eastAsia"/>
          <w:color w:val="FF0000"/>
          <w:sz w:val="28"/>
          <w:szCs w:val="28"/>
        </w:rPr>
        <w:t>(一)住客發生確診或疫調足跡的停業清消處置措施</w:t>
      </w:r>
      <w:bookmarkStart w:id="1" w:name="__DdeLink__183_2474060156"/>
      <w:r w:rsidR="00783341" w:rsidRPr="00187F6A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bookmarkEnd w:id="1"/>
    </w:p>
    <w:p w14:paraId="2CF4E7E5" w14:textId="5868A43B" w:rsidR="00783341" w:rsidRPr="00187F6A" w:rsidRDefault="00783341" w:rsidP="00783341">
      <w:pPr>
        <w:pStyle w:val="a4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確診房間清消比照中央制定之『「COVID-19(武漢肺炎)」因應指引:防疫旅宿設置及管理』章節伍、環境清潔及廢棄物清理之第八點規定辦理。該房間於接獲確診足跡通知後應立即停業，關閉房門，靜置至少24小時後，執行清潔消毒工作人員應穿戴較高規格個人防護裝備（手套、N95口罩、防水圍裙、護目鏡或面罩）進行清消作業，並於清消完成後，始能重新開放旅客入住。公共區域動線於完成清消後始能重新開放。</w:t>
      </w:r>
    </w:p>
    <w:p w14:paraId="4A7107A5" w14:textId="2EDA611D" w:rsidR="00783341" w:rsidRPr="00187F6A" w:rsidRDefault="00783341" w:rsidP="00783341">
      <w:pPr>
        <w:pStyle w:val="a4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業者須全力配合市府衛生局疫調工作，提供期間所有該房入住旅客名單，並配合衛生局指示辦理。</w:t>
      </w:r>
    </w:p>
    <w:p w14:paraId="6D3F1B68" w14:textId="37D8D425" w:rsidR="00783341" w:rsidRPr="00187F6A" w:rsidRDefault="00783341" w:rsidP="00783341">
      <w:pPr>
        <w:pStyle w:val="a4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如旅宿業發生員工確診，該旅宿業全館應至少停業1天，執行全館清消作業，並配合衛生局指示辦理。</w:t>
      </w:r>
    </w:p>
    <w:p w14:paraId="290B5626" w14:textId="77777777" w:rsidR="00783341" w:rsidRPr="00187F6A" w:rsidRDefault="00783341" w:rsidP="00783341">
      <w:pPr>
        <w:spacing w:line="500" w:lineRule="exact"/>
        <w:ind w:leftChars="413" w:left="991"/>
        <w:jc w:val="both"/>
        <w:rPr>
          <w:rFonts w:ascii="標楷體" w:eastAsia="標楷體" w:hAnsi="標楷體"/>
          <w:color w:val="FF0000"/>
          <w:szCs w:val="24"/>
        </w:rPr>
      </w:pPr>
      <w:r w:rsidRPr="00187F6A">
        <w:rPr>
          <w:rFonts w:ascii="標楷體" w:eastAsia="標楷體" w:hAnsi="標楷體" w:hint="eastAsia"/>
          <w:color w:val="FF0000"/>
          <w:szCs w:val="24"/>
        </w:rPr>
        <w:lastRenderedPageBreak/>
        <w:t xml:space="preserve">   </w:t>
      </w: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 xml:space="preserve"> (二)針對旅宿業收住一般旅客清消措施：</w:t>
      </w:r>
    </w:p>
    <w:p w14:paraId="32F4C2E7" w14:textId="1B392828" w:rsidR="00783341" w:rsidRPr="00187F6A" w:rsidRDefault="00783341" w:rsidP="00783341">
      <w:pPr>
        <w:pStyle w:val="a4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考量旅宿業經營時，倘有發生確診到足跡通知存有時間差問題，基於營業員工及旅客安全保障著眼，業者宜積極建立防患意識，確診足跡發生可能為</w:t>
      </w:r>
      <w:r w:rsidRPr="00187F6A">
        <w:rPr>
          <w:rFonts w:ascii="標楷體" w:eastAsia="標楷體" w:hAnsi="標楷體" w:hint="eastAsia"/>
          <w:color w:val="FF0000"/>
          <w:szCs w:val="24"/>
        </w:rPr>
        <w:t>日後經營時新日常，應加強防疫</w:t>
      </w: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及人員防護措施。</w:t>
      </w:r>
    </w:p>
    <w:p w14:paraId="72E5DC40" w14:textId="2C33769B" w:rsidR="00783341" w:rsidRPr="00187F6A" w:rsidRDefault="00783341" w:rsidP="00783341">
      <w:pPr>
        <w:pStyle w:val="a4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於中央疫情指揮中宣布疫情警戒為二級警戒以上，清消比照中央制定之『「COVID-19(武漢肺炎)」因應指引:防疫旅宿設置及管理』章節伍、環境清潔及廢棄物清理之第八點規定辦理：</w:t>
      </w:r>
    </w:p>
    <w:p w14:paraId="773F7643" w14:textId="23D43BBF" w:rsidR="00783341" w:rsidRPr="00187F6A" w:rsidRDefault="00783341" w:rsidP="00187F6A">
      <w:pPr>
        <w:pStyle w:val="a9"/>
        <w:numPr>
          <w:ilvl w:val="4"/>
          <w:numId w:val="23"/>
        </w:num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客房部分於一般旅客退房後，先靜置至少3小時再進行清潔消毒，以防範下組住客馬上接續進房，產生傳染風險，也可避免清潔人員馬上曝露在高風險環境，提高傳染風險。</w:t>
      </w:r>
    </w:p>
    <w:p w14:paraId="58A8E1A6" w14:textId="0C54BB29" w:rsidR="00783341" w:rsidRPr="00187F6A" w:rsidRDefault="00783341" w:rsidP="00187F6A">
      <w:pPr>
        <w:pStyle w:val="a9"/>
        <w:numPr>
          <w:ilvl w:val="4"/>
          <w:numId w:val="23"/>
        </w:num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房務清潔人員依前揭指引規定進行清消作業，特別提醒除戴口罩外，應配戴個人防護裝備，如拋棄式隔離衣或雨衣與拋棄式手套等，且使用完畢應剪開隔離衣，勿抖動並包裹丟棄入袋。</w:t>
      </w:r>
    </w:p>
    <w:p w14:paraId="61E57A24" w14:textId="434F279B" w:rsidR="00783341" w:rsidRPr="00187F6A" w:rsidRDefault="00783341" w:rsidP="00187F6A">
      <w:pPr>
        <w:pStyle w:val="a4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87F6A">
        <w:rPr>
          <w:rFonts w:ascii="標楷體" w:eastAsia="標楷體" w:hAnsi="標楷體" w:hint="eastAsia"/>
          <w:color w:val="FF0000"/>
          <w:sz w:val="28"/>
          <w:szCs w:val="28"/>
        </w:rPr>
        <w:t>如中央疫情指揮中宣布疫情警戒降為一級以下時，前開於退房後先靜置3小時之時程，得另俟國內傳染風險滾動式檢討。</w:t>
      </w:r>
    </w:p>
    <w:p w14:paraId="3B8B92F1" w14:textId="77777777" w:rsidR="00783341" w:rsidRPr="00E827C6" w:rsidRDefault="00783341" w:rsidP="00783341"/>
    <w:p w14:paraId="29EAB81C" w14:textId="7490F58C" w:rsidR="00AD0BAD" w:rsidRDefault="00AD0BAD" w:rsidP="0078334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B90C430" w14:textId="77777777" w:rsidR="00AD0BAD" w:rsidRDefault="00AD0BAD" w:rsidP="00CE27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  <w:sectPr w:rsidR="00AD0BAD" w:rsidSect="00E55394">
          <w:headerReference w:type="default" r:id="rId8"/>
          <w:pgSz w:w="11906" w:h="16838"/>
          <w:pgMar w:top="1304" w:right="1418" w:bottom="1304" w:left="1418" w:header="851" w:footer="992" w:gutter="0"/>
          <w:cols w:space="425"/>
          <w:docGrid w:type="lines" w:linePitch="360"/>
        </w:sectPr>
      </w:pPr>
    </w:p>
    <w:p w14:paraId="6690E605" w14:textId="3A3E27F6" w:rsidR="00CE2742" w:rsidRDefault="00AD0BAD" w:rsidP="00AD0BAD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8748FA">
        <w:rPr>
          <w:rFonts w:ascii="標楷體" w:eastAsia="標楷體" w:hAnsi="標楷體" w:hint="eastAsia"/>
          <w:sz w:val="28"/>
          <w:szCs w:val="28"/>
        </w:rPr>
        <w:t>一</w:t>
      </w:r>
    </w:p>
    <w:p w14:paraId="39594C8D" w14:textId="3284441A" w:rsidR="00AD0BAD" w:rsidRPr="00C262E0" w:rsidRDefault="00F32431" w:rsidP="00AD0BAD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C262E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 w:rsidR="00AD0BAD" w:rsidRPr="00C262E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員工健康管理暨監測表</w:t>
      </w:r>
      <w:r w:rsidRPr="00C262E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</w:p>
    <w:p w14:paraId="3CC60255" w14:textId="77777777" w:rsidR="00AD0BAD" w:rsidRPr="0051095B" w:rsidRDefault="00AD0BAD" w:rsidP="00AD0BA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4168" w:type="dxa"/>
        <w:tblLayout w:type="fixed"/>
        <w:tblLook w:val="04A0" w:firstRow="1" w:lastRow="0" w:firstColumn="1" w:lastColumn="0" w:noHBand="0" w:noVBand="1"/>
      </w:tblPr>
      <w:tblGrid>
        <w:gridCol w:w="1053"/>
        <w:gridCol w:w="623"/>
        <w:gridCol w:w="624"/>
        <w:gridCol w:w="626"/>
        <w:gridCol w:w="624"/>
        <w:gridCol w:w="624"/>
        <w:gridCol w:w="626"/>
        <w:gridCol w:w="624"/>
        <w:gridCol w:w="623"/>
        <w:gridCol w:w="626"/>
        <w:gridCol w:w="623"/>
        <w:gridCol w:w="623"/>
        <w:gridCol w:w="625"/>
        <w:gridCol w:w="623"/>
        <w:gridCol w:w="623"/>
        <w:gridCol w:w="624"/>
        <w:gridCol w:w="623"/>
        <w:gridCol w:w="623"/>
        <w:gridCol w:w="625"/>
        <w:gridCol w:w="623"/>
        <w:gridCol w:w="623"/>
        <w:gridCol w:w="623"/>
        <w:gridCol w:w="14"/>
      </w:tblGrid>
      <w:tr w:rsidR="0051095B" w:rsidRPr="0051095B" w14:paraId="52004C85" w14:textId="77777777" w:rsidTr="0051095B">
        <w:trPr>
          <w:trHeight w:val="387"/>
        </w:trPr>
        <w:tc>
          <w:tcPr>
            <w:tcW w:w="1053" w:type="dxa"/>
            <w:vMerge w:val="restart"/>
            <w:vAlign w:val="center"/>
          </w:tcPr>
          <w:p w14:paraId="3B6FECC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員工</w:t>
            </w:r>
          </w:p>
          <w:p w14:paraId="6BC1A36C" w14:textId="02EF8FE5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73" w:type="dxa"/>
            <w:gridSpan w:val="3"/>
            <w:vAlign w:val="center"/>
          </w:tcPr>
          <w:p w14:paraId="07FBC8FA" w14:textId="1A04C588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4" w:type="dxa"/>
            <w:gridSpan w:val="3"/>
            <w:vAlign w:val="center"/>
          </w:tcPr>
          <w:p w14:paraId="411E030C" w14:textId="4CED7358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3" w:type="dxa"/>
            <w:gridSpan w:val="3"/>
            <w:vAlign w:val="center"/>
          </w:tcPr>
          <w:p w14:paraId="3C63D25F" w14:textId="4C6ECDE3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4" w:type="dxa"/>
            <w:gridSpan w:val="3"/>
            <w:vAlign w:val="center"/>
          </w:tcPr>
          <w:p w14:paraId="4D00DFC0" w14:textId="51DD4BEA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3" w:type="dxa"/>
            <w:gridSpan w:val="3"/>
            <w:vAlign w:val="center"/>
          </w:tcPr>
          <w:p w14:paraId="3B77467D" w14:textId="31B630AB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4" w:type="dxa"/>
            <w:gridSpan w:val="3"/>
            <w:vAlign w:val="center"/>
          </w:tcPr>
          <w:p w14:paraId="687A9B4E" w14:textId="3575CFBC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4" w:type="dxa"/>
            <w:gridSpan w:val="4"/>
            <w:vAlign w:val="center"/>
          </w:tcPr>
          <w:p w14:paraId="30AC031D" w14:textId="03AF414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</w:tr>
      <w:tr w:rsidR="0051095B" w:rsidRPr="0051095B" w14:paraId="521C9ADD" w14:textId="77777777" w:rsidTr="0051095B">
        <w:trPr>
          <w:gridAfter w:val="1"/>
          <w:wAfter w:w="14" w:type="dxa"/>
          <w:trHeight w:val="833"/>
        </w:trPr>
        <w:tc>
          <w:tcPr>
            <w:tcW w:w="1053" w:type="dxa"/>
            <w:vMerge/>
            <w:vAlign w:val="center"/>
          </w:tcPr>
          <w:p w14:paraId="7084741D" w14:textId="45EFAD49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46768A9" w14:textId="271F8CC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2E26D311" w14:textId="0C0022F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227C0B72" w14:textId="2470E951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0BCFC6D8" w14:textId="0A9B8CDE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3D0C0950" w14:textId="0C77D4F4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11CE086C" w14:textId="6C313FD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2825E037" w14:textId="3E650112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3" w:type="dxa"/>
            <w:vAlign w:val="center"/>
          </w:tcPr>
          <w:p w14:paraId="501774AC" w14:textId="43E6E22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2EE3CA65" w14:textId="0B800C54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73D84B59" w14:textId="4E9B940A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4BCF7A2F" w14:textId="418B287D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718F49CB" w14:textId="129D099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210EE017" w14:textId="03228FC5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52B7A932" w14:textId="5FF23B0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3" w:type="dxa"/>
            <w:vAlign w:val="center"/>
          </w:tcPr>
          <w:p w14:paraId="6AE2D102" w14:textId="6ACF59CE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1A791E82" w14:textId="0F11AA7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3394208B" w14:textId="33C68435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54B13AA1" w14:textId="61CAB653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2E230CEE" w14:textId="2DFACA0B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11B3C328" w14:textId="0925C96A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38528DF4" w14:textId="09AC8A94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</w:tr>
      <w:tr w:rsidR="0051095B" w:rsidRPr="0051095B" w14:paraId="255DF783" w14:textId="77777777" w:rsidTr="0051095B">
        <w:trPr>
          <w:gridAfter w:val="1"/>
          <w:wAfter w:w="14" w:type="dxa"/>
          <w:trHeight w:val="852"/>
        </w:trPr>
        <w:tc>
          <w:tcPr>
            <w:tcW w:w="1053" w:type="dxa"/>
            <w:vAlign w:val="center"/>
          </w:tcPr>
          <w:p w14:paraId="588C5DC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14:paraId="2E6DE63B" w14:textId="62A8AFBA" w:rsidR="0051095B" w:rsidRPr="0051095B" w:rsidRDefault="0051095B" w:rsidP="0051095B">
            <w:pPr>
              <w:pStyle w:val="Default"/>
              <w:jc w:val="center"/>
              <w:rPr>
                <w:rFonts w:hAnsi="標楷體"/>
              </w:rPr>
            </w:pPr>
            <w:r w:rsidRPr="0051095B">
              <w:rPr>
                <w:rFonts w:hAnsi="標楷體" w:hint="eastAsia"/>
                <w:sz w:val="23"/>
                <w:szCs w:val="23"/>
              </w:rPr>
              <w:t>○○○</w:t>
            </w:r>
          </w:p>
        </w:tc>
        <w:tc>
          <w:tcPr>
            <w:tcW w:w="623" w:type="dxa"/>
            <w:vAlign w:val="center"/>
          </w:tcPr>
          <w:p w14:paraId="49262606" w14:textId="128D6A0E" w:rsidR="0051095B" w:rsidRPr="0051095B" w:rsidRDefault="008529D7" w:rsidP="0051095B">
            <w:pPr>
              <w:pStyle w:val="Default"/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售票</w:t>
            </w:r>
          </w:p>
        </w:tc>
        <w:tc>
          <w:tcPr>
            <w:tcW w:w="624" w:type="dxa"/>
            <w:vAlign w:val="center"/>
          </w:tcPr>
          <w:p w14:paraId="578D7DAF" w14:textId="4B06F2B9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095B">
              <w:rPr>
                <w:rFonts w:ascii="標楷體" w:eastAsia="標楷體" w:hAnsi="標楷體" w:hint="eastAsia"/>
                <w:sz w:val="20"/>
                <w:szCs w:val="20"/>
              </w:rPr>
              <w:t>36.5</w:t>
            </w:r>
          </w:p>
        </w:tc>
        <w:tc>
          <w:tcPr>
            <w:tcW w:w="624" w:type="dxa"/>
            <w:vAlign w:val="center"/>
          </w:tcPr>
          <w:p w14:paraId="6A1B83AE" w14:textId="79FF2E97" w:rsidR="0051095B" w:rsidRPr="0051095B" w:rsidRDefault="0051095B" w:rsidP="0051095B">
            <w:pPr>
              <w:pStyle w:val="Default"/>
              <w:spacing w:line="0" w:lineRule="atLeast"/>
              <w:jc w:val="center"/>
              <w:rPr>
                <w:rFonts w:hAnsi="標楷體"/>
              </w:rPr>
            </w:pPr>
            <w:r w:rsidRPr="0051095B">
              <w:rPr>
                <w:rFonts w:hAnsi="標楷體" w:hint="eastAsia"/>
              </w:rPr>
              <w:t>正常</w:t>
            </w:r>
          </w:p>
        </w:tc>
        <w:tc>
          <w:tcPr>
            <w:tcW w:w="624" w:type="dxa"/>
            <w:vAlign w:val="center"/>
          </w:tcPr>
          <w:p w14:paraId="3C9793A3" w14:textId="10791B5E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售票</w:t>
            </w:r>
          </w:p>
        </w:tc>
        <w:tc>
          <w:tcPr>
            <w:tcW w:w="624" w:type="dxa"/>
            <w:vAlign w:val="center"/>
          </w:tcPr>
          <w:p w14:paraId="1E079D7F" w14:textId="5DA0DF72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 w:val="20"/>
                <w:szCs w:val="20"/>
              </w:rPr>
              <w:t>36.2</w:t>
            </w:r>
          </w:p>
        </w:tc>
        <w:tc>
          <w:tcPr>
            <w:tcW w:w="624" w:type="dxa"/>
            <w:vAlign w:val="center"/>
          </w:tcPr>
          <w:p w14:paraId="2531DD57" w14:textId="7204D064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05052209" w14:textId="7569174A" w:rsidR="0051095B" w:rsidRPr="0051095B" w:rsidRDefault="0051095B" w:rsidP="0051095B">
            <w:pPr>
              <w:pStyle w:val="Default"/>
              <w:spacing w:line="0" w:lineRule="atLeast"/>
              <w:jc w:val="center"/>
              <w:rPr>
                <w:rFonts w:hAnsi="標楷體"/>
              </w:rPr>
            </w:pPr>
            <w:r w:rsidRPr="0051095B">
              <w:rPr>
                <w:rFonts w:hAnsi="標楷體"/>
              </w:rPr>
              <w:t>X</w:t>
            </w:r>
          </w:p>
        </w:tc>
        <w:tc>
          <w:tcPr>
            <w:tcW w:w="623" w:type="dxa"/>
            <w:vAlign w:val="center"/>
          </w:tcPr>
          <w:p w14:paraId="30F75510" w14:textId="635AA09B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095B">
              <w:rPr>
                <w:rFonts w:ascii="標楷體" w:eastAsia="標楷體" w:hAnsi="標楷體" w:hint="eastAsia"/>
                <w:sz w:val="20"/>
                <w:szCs w:val="20"/>
              </w:rPr>
              <w:t>36.5</w:t>
            </w:r>
          </w:p>
        </w:tc>
        <w:tc>
          <w:tcPr>
            <w:tcW w:w="624" w:type="dxa"/>
            <w:vAlign w:val="center"/>
          </w:tcPr>
          <w:p w14:paraId="1B871D95" w14:textId="26D04FB9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29869DA5" w14:textId="30C6F3F8" w:rsidR="0051095B" w:rsidRPr="008529D7" w:rsidRDefault="008529D7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</w:rPr>
              <w:t>售票</w:t>
            </w:r>
          </w:p>
        </w:tc>
        <w:tc>
          <w:tcPr>
            <w:tcW w:w="624" w:type="dxa"/>
            <w:vAlign w:val="center"/>
          </w:tcPr>
          <w:p w14:paraId="2C5A857B" w14:textId="54AFE7A4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9D7">
              <w:rPr>
                <w:rFonts w:ascii="標楷體" w:eastAsia="標楷體" w:hAnsi="標楷體" w:hint="eastAsia"/>
                <w:sz w:val="20"/>
                <w:szCs w:val="20"/>
              </w:rPr>
              <w:t>36.6</w:t>
            </w:r>
          </w:p>
        </w:tc>
        <w:tc>
          <w:tcPr>
            <w:tcW w:w="624" w:type="dxa"/>
            <w:vAlign w:val="center"/>
          </w:tcPr>
          <w:p w14:paraId="27BF7E8D" w14:textId="49457852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7866A9E8" w14:textId="5B8A3128" w:rsidR="0051095B" w:rsidRPr="008529D7" w:rsidRDefault="008529D7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</w:rPr>
              <w:t>售票</w:t>
            </w:r>
          </w:p>
        </w:tc>
        <w:tc>
          <w:tcPr>
            <w:tcW w:w="624" w:type="dxa"/>
            <w:vAlign w:val="center"/>
          </w:tcPr>
          <w:p w14:paraId="15911C73" w14:textId="52541BD7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9D7">
              <w:rPr>
                <w:rFonts w:ascii="標楷體" w:eastAsia="標楷體" w:hAnsi="標楷體" w:hint="eastAsia"/>
                <w:sz w:val="20"/>
                <w:szCs w:val="20"/>
              </w:rPr>
              <w:t>36.8</w:t>
            </w:r>
          </w:p>
        </w:tc>
        <w:tc>
          <w:tcPr>
            <w:tcW w:w="623" w:type="dxa"/>
            <w:vAlign w:val="center"/>
          </w:tcPr>
          <w:p w14:paraId="7AFD224B" w14:textId="0D888F17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5C199221" w14:textId="5F8CB0FC" w:rsidR="0051095B" w:rsidRPr="008529D7" w:rsidRDefault="008529D7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</w:rPr>
              <w:t>售票</w:t>
            </w:r>
          </w:p>
        </w:tc>
        <w:tc>
          <w:tcPr>
            <w:tcW w:w="624" w:type="dxa"/>
            <w:vAlign w:val="center"/>
          </w:tcPr>
          <w:p w14:paraId="5C07D1A1" w14:textId="76F1ABA9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9D7">
              <w:rPr>
                <w:rFonts w:ascii="標楷體" w:eastAsia="標楷體" w:hAnsi="標楷體" w:hint="eastAsia"/>
                <w:sz w:val="20"/>
                <w:szCs w:val="20"/>
              </w:rPr>
              <w:t>36.6</w:t>
            </w:r>
          </w:p>
        </w:tc>
        <w:tc>
          <w:tcPr>
            <w:tcW w:w="624" w:type="dxa"/>
            <w:vAlign w:val="center"/>
          </w:tcPr>
          <w:p w14:paraId="3301FEEE" w14:textId="7B7F4F95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6E9DCA73" w14:textId="61A160AB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14:paraId="366C7D63" w14:textId="2069C64D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 w:val="20"/>
                <w:szCs w:val="20"/>
              </w:rPr>
              <w:t>38.2</w:t>
            </w:r>
          </w:p>
        </w:tc>
        <w:tc>
          <w:tcPr>
            <w:tcW w:w="624" w:type="dxa"/>
            <w:vAlign w:val="center"/>
          </w:tcPr>
          <w:p w14:paraId="7B13101C" w14:textId="41E117F4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Cs w:val="24"/>
              </w:rPr>
              <w:t>發燒</w:t>
            </w:r>
          </w:p>
        </w:tc>
      </w:tr>
      <w:tr w:rsidR="0051095B" w:rsidRPr="0051095B" w14:paraId="6B35A6A4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20ED217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44290FD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651ADD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68782F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7B8713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9DAF30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FAA8DB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D0C73F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1C9783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915935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BC28E1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1D2744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1C4ADA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146A6E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E7EA1F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B18991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9B4C45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6DDA87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094D7D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92826B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461563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535C79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3DCBFAE8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0446DEC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DDD8C9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66CF2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E25C64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34C46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5603E4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841D19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01205E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0E79B21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DB2965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3D797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C69B48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E407BD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ADB88D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31CD67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45BE4C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464687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B0812E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FC98C1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2114C3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CA4BFD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760F60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682E9CE6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55657A3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10F357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F834F7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B8BEF9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272E3D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C9ACE1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9E0802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4A0219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4E349EA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3B64FF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27A46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FDA06A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3E710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88358D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F3D93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2E1EEA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08D28F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68D98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B6DF56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46D00D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C6BC7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399C5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68FB896A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5F461CB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FC8674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62FF87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5C0B5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B2B79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DDCF66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0E597A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2F87B8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01A8909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ABFA57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53B409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D2A947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58D588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A8992E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D55E5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6901E5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1E801F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CA1045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830C87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2863F2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331025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A34DC7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6A6774F2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14D397D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4745E3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F4EE7F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125472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E281A0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37C785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921284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812E5A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480080B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657F3C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72F213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618DB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2A58AE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3CFB31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1733A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F26736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25098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4EC8B1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9FD60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BE2B5F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36C970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7EAEBD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6211ABBF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1DFE44D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EA3357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6479FE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4CF24A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9BF22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49747D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AAC0A6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518D31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466C48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58DC7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B27B75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DB0BD2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054438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BAF4FC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F949F4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3AEFE5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B5F6AF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697D4D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9CCCB5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0A0B7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0A876C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9E1AF5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7FCB2C83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5AF6AF4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44B012E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1D24AB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B8A032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8A909B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E5F9F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CB3155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D47068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8D1FA9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A86C69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F7CC1E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027A63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C206A0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28FF3B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785B2A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F22D40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62E09C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F3B132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85BA2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E7229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CAB220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45E0B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3DDAFA03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3077A1D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8887F8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90863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E7A3D6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928C8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B2712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F9EC1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2E1D1D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C3C0F8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72B9F0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F7FCCB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4DD832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0FCBCD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AE4755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77700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56110D6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73C6BA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3FBD9B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FDB08D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0EFA42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7A64C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6783D7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777D06B0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14B621A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A34DD7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9216FC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2CB0D8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D39A4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AD2C7F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34E730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3A07A3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E7E38B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B51E9E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086B8E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B6F5CB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A43BAA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35D90E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78C089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233590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6EC6F1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76F7D2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B2053D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3D852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D29CA0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3997A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4687FC6E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1276805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726E49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A1D7F2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8A2E6E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805A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318BCE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14504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15768A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1570B3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3550A9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08396F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342B12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09427C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EC7A12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B7DA85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0EB0B9C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CD4A1E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454BA4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7AB33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B3B4B2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CBE29B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65283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7CF76F59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69EBE50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9BDE19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483F92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5F9455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6E54EE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611C8E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355ABB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8A9B59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1A761F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D65A52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F7DCF5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88908D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24E2D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E20326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43B0F9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8D0AED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8D19D9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C9892D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446E14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E3E4FF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8DABE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1080D6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278F7313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3B77B35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A284DA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37BDD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07B71C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AC86C1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5E823F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5B8CAF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D4F58D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80F4A2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D9BA5A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72F1DE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59C361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D2CE4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640DBD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13F146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5BFECE4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3CFE6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3F838C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4A77DE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8956BD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7580DE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819F9C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A652ABA" w14:textId="46250A8B" w:rsidR="00F32431" w:rsidRDefault="00F32431">
      <w:pPr>
        <w:widowControl/>
        <w:rPr>
          <w:rFonts w:ascii="標楷體" w:eastAsia="標楷體" w:hAnsi="標楷體"/>
          <w:sz w:val="28"/>
          <w:szCs w:val="28"/>
        </w:rPr>
      </w:pPr>
    </w:p>
    <w:p w14:paraId="5A61053A" w14:textId="77777777" w:rsidR="00F32431" w:rsidRDefault="00F32431" w:rsidP="00CE27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  <w:sectPr w:rsidR="00F32431" w:rsidSect="00AD0BAD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14:paraId="4214C563" w14:textId="35B138DE" w:rsidR="00FD727B" w:rsidRDefault="00FD727B" w:rsidP="00FD727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臺南市旅宿業防疫安心認證</w:t>
      </w:r>
      <w:r w:rsidR="00826203">
        <w:rPr>
          <w:rFonts w:ascii="標楷體" w:eastAsia="標楷體" w:hAnsi="標楷體" w:hint="eastAsia"/>
          <w:sz w:val="32"/>
          <w:szCs w:val="32"/>
        </w:rPr>
        <w:t>(附件二)</w:t>
      </w:r>
    </w:p>
    <w:p w14:paraId="31E545AD" w14:textId="76F63623" w:rsidR="00FD727B" w:rsidRDefault="00FD727B" w:rsidP="00FD727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自主管理檢查表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68"/>
        <w:gridCol w:w="850"/>
        <w:gridCol w:w="3544"/>
        <w:gridCol w:w="3969"/>
        <w:gridCol w:w="1276"/>
        <w:gridCol w:w="567"/>
      </w:tblGrid>
      <w:tr w:rsidR="00FD727B" w14:paraId="3A881613" w14:textId="77777777" w:rsidTr="00372407">
        <w:trPr>
          <w:trHeight w:val="60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391" w14:textId="77777777" w:rsidR="00FD727B" w:rsidRDefault="00FD727B">
            <w:pPr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旅宿業名稱：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33B9" w14:textId="77777777" w:rsidR="00FD727B" w:rsidRDefault="00FD727B">
            <w:pPr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檢核日期：</w:t>
            </w:r>
          </w:p>
        </w:tc>
      </w:tr>
      <w:tr w:rsidR="00FD727B" w14:paraId="0EE53778" w14:textId="77777777" w:rsidTr="0037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B6E3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F018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對象/設備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8317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檢查內容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CFF0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檢查結果</w:t>
            </w:r>
          </w:p>
          <w:p w14:paraId="43790813" w14:textId="77777777" w:rsidR="00FD727B" w:rsidRDefault="00FD727B">
            <w:pPr>
              <w:pStyle w:val="Default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(無則免填)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8B3C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簽名</w:t>
            </w:r>
          </w:p>
        </w:tc>
      </w:tr>
      <w:tr w:rsidR="00FD727B" w14:paraId="5B968DC7" w14:textId="77777777" w:rsidTr="003724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B2B1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工作人員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D756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全體從業人員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F06E" w14:textId="77777777" w:rsidR="00FD727B" w:rsidRDefault="00FD727B">
            <w:pPr>
              <w:pStyle w:val="a4"/>
              <w:spacing w:line="320" w:lineRule="exact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從業人員於上、下班期間，一律配戴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3"/>
                <w:szCs w:val="23"/>
              </w:rPr>
              <w:t>合格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口罩，每日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3"/>
                <w:szCs w:val="23"/>
              </w:rPr>
              <w:t>健康管理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早晚量測體溫2次並做症狀監視記錄（由業者自行設計表格紀錄留存備查。）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545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4E7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</w:tc>
      </w:tr>
      <w:tr w:rsidR="00FD727B" w14:paraId="1E0E925D" w14:textId="77777777" w:rsidTr="003724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FFA8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AD3F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FBDD" w14:textId="77777777" w:rsidR="00FD727B" w:rsidRDefault="00FD727B">
            <w:pPr>
              <w:pStyle w:val="a4"/>
              <w:spacing w:line="320" w:lineRule="exact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手套使用前，務必先洗手，並確認手套是否有破損、髒汙，如有請務必更換。使用後，請務必將手徹底清洗乾淨。手套不可共用，一次性手套請務必每日更換。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2D0B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DE15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</w:tr>
      <w:tr w:rsidR="00FD727B" w14:paraId="7F5F4993" w14:textId="77777777" w:rsidTr="003724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BF3F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95F9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櫃台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533E" w14:textId="77777777" w:rsidR="00FD727B" w:rsidRDefault="00FD727B">
            <w:pPr>
              <w:pStyle w:val="a4"/>
              <w:spacing w:line="320" w:lineRule="exact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旅客資料登記確實保存，並協助為旅客量測體溫。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2693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9FF5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</w:tr>
      <w:tr w:rsidR="00FD727B" w14:paraId="67FFBA8C" w14:textId="77777777" w:rsidTr="003724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88DD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2E85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房務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92E9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值勤期間務必配戴口罩、手套、護目鏡、袖套或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3"/>
                <w:szCs w:val="23"/>
              </w:rPr>
              <w:t>防護衣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等防疫裝備。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D262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B5FE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</w:tr>
      <w:tr w:rsidR="00FD727B" w14:paraId="60B3EA94" w14:textId="77777777" w:rsidTr="003724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7A07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5155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0E36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於房務清潔任務結束後，務必加強自己清潔作業，勿隨意用手接觸口、鼻、眼睛。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E969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3909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</w:tr>
      <w:tr w:rsidR="00FD727B" w14:paraId="14CCD87D" w14:textId="77777777" w:rsidTr="003724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2793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公共區域清潔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1D41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通則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FAFD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針對公共區域、餐廳、閱覽區、洗衣房及附屬設施等，實施定時清潔消毒與設置酒精乾洗手措施，於執行完成後，填寫櫃檯清潔紀錄表單，落實實施防疫清潔作業流程。（櫃檯清潔紀錄表單依據各旅館自行製作）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947B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DAA0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7DD04EC2" w14:textId="77777777" w:rsidTr="00372407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BE9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FB78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清潔範圍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2C7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□櫃檯處、電腦、鍵盤及電話等物品（視狀況/至少每4小時1次）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139F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□大廳住客用電腦（視狀況/至少每4小時1次）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0BF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EBE4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34338D33" w14:textId="77777777" w:rsidTr="0037240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6CE0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A5B6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D3E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□電梯面板按鈕，建議可貼透明膠膜（視狀況/至少每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1"/>
                <w:szCs w:val="21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小時1次）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2C65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□大廳旅客休息區及書報區（視狀況/每日2次）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F35D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F401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7C0C5247" w14:textId="77777777" w:rsidTr="00372407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B844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E145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E25F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□所有手觸之平面及物品（視狀況/至少每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1"/>
                <w:szCs w:val="21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小時1次）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2DF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□餐廳桌面、餐檯、門把手（視狀況/至少每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1"/>
                <w:szCs w:val="21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小時1次）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ECDF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E7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27862E2D" w14:textId="77777777" w:rsidTr="0037240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5531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2C1E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435A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□地毯（視狀況/每日1次）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C656" w14:textId="77777777" w:rsidR="00FD727B" w:rsidRDefault="00FD727B">
            <w:pPr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□走道（視狀況/每日1次）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A7C9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9BFE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2C919587" w14:textId="77777777" w:rsidTr="003724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3216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房務清潔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699B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客房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4391" w14:textId="77777777" w:rsidR="00FD727B" w:rsidRDefault="00FD727B">
            <w:pPr>
              <w:pStyle w:val="Default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開門前先消毒門把，房務人員首先站在房門外，對房內空氣噴灑空氣殺菌消毒水，將分離式空調風速調至最強，關上房門，讓房內循環消毒10分鐘後進入。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C681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882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50178D84" w14:textId="77777777" w:rsidTr="003724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3116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F90E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C51" w14:textId="77777777" w:rsidR="00FD727B" w:rsidRDefault="00FD727B">
            <w:pPr>
              <w:pStyle w:val="Default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 xml:space="preserve">針對住客使用過之床單、枕頭等寢具噴灑酒精、消毒水(稀釋漂白水)消毒，噴灑地板專用消毒水或稀釋漂白水拖地（如有過多細微粉塵可先以無塵紙清除），最後使用清水再拖過一次。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CC0A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7998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429A4E1A" w14:textId="77777777" w:rsidTr="003724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DDDE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4A1E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2AC7" w14:textId="77777777" w:rsidR="00FD727B" w:rsidRDefault="00FD727B">
            <w:pPr>
              <w:pStyle w:val="Default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浴廁牆面、地板及馬桶噴灑稀釋漂白水後刷洗，並以大量清水沖洗，再來使用浴廁專用清潔劑再次噴灑後刷洗，最後以大量清水清洗。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F1E1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198E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095919DA" w14:textId="77777777" w:rsidTr="003724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1C67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sz w:val="23"/>
                <w:szCs w:val="23"/>
              </w:rPr>
              <w:t>公共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附屬設施管理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76E8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餐飲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73CE" w14:textId="77777777" w:rsidR="00FD727B" w:rsidRDefault="00FD727B">
            <w:pPr>
              <w:pStyle w:val="Default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color w:val="FF0000"/>
                <w:sz w:val="23"/>
                <w:szCs w:val="23"/>
              </w:rPr>
              <w:t>依中央流行疫情指揮中心指示滾動式檢討開放。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7149" w14:textId="77777777" w:rsidR="00FD727B" w:rsidRDefault="00FD727B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A59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05C40F3A" w14:textId="77777777" w:rsidTr="003724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7ACA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72DE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其他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A688" w14:textId="77777777" w:rsidR="00FD727B" w:rsidRDefault="00FD72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若旅館內設有閱覽室等公共休閒設施，請務必定期清潔消毒，並於每人進場前，使用酒精消毒手部，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3"/>
                <w:szCs w:val="23"/>
              </w:rPr>
              <w:t>並加大社交距離，設施每2小時清潔1次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A139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E3F" w14:textId="77777777" w:rsidR="00FD727B" w:rsidRDefault="00FD727B">
            <w:pPr>
              <w:spacing w:line="3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D727B" w14:paraId="662C2946" w14:textId="77777777" w:rsidTr="003724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CC9B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3A6A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C1C2" w14:textId="77777777" w:rsidR="00FD727B" w:rsidRDefault="00FD72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各出入口及公共設施採簡訊實聯制或紙本登記使用，並要求戴口罩，加強管控。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13BC" w14:textId="77777777" w:rsidR="00FD727B" w:rsidRDefault="00FD727B">
            <w:pPr>
              <w:pStyle w:val="Default"/>
              <w:jc w:val="center"/>
              <w:rPr>
                <w:rFonts w:hAnsi="標楷體"/>
                <w:kern w:val="2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□是 □否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C820" w14:textId="77777777" w:rsidR="00FD727B" w:rsidRDefault="00FD727B">
            <w:pPr>
              <w:widowControl/>
              <w:spacing w:beforeAutospacing="1" w:afterAutospacing="1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14:paraId="47383E5E" w14:textId="77777777" w:rsidR="00FD727B" w:rsidRDefault="00FD727B" w:rsidP="00FD727B">
      <w:pPr>
        <w:spacing w:line="320" w:lineRule="exact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 w:hint="eastAsia"/>
          <w:sz w:val="23"/>
          <w:szCs w:val="23"/>
          <w:u w:val="single"/>
        </w:rPr>
        <w:t>請每日完成各項工作並簽名，並張貼於櫃台招待處</w:t>
      </w:r>
    </w:p>
    <w:p w14:paraId="53BD711E" w14:textId="77777777" w:rsidR="00FD727B" w:rsidRDefault="00FD727B" w:rsidP="00FD727B">
      <w:pPr>
        <w:spacing w:line="320" w:lineRule="exact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 w:hint="eastAsia"/>
          <w:sz w:val="23"/>
          <w:szCs w:val="23"/>
        </w:rPr>
        <w:t>備註：</w:t>
      </w:r>
      <w:r>
        <w:rPr>
          <w:rFonts w:ascii="標楷體" w:eastAsia="標楷體" w:hAnsi="標楷體" w:hint="eastAsia"/>
          <w:color w:val="FF0000"/>
          <w:sz w:val="23"/>
          <w:szCs w:val="23"/>
        </w:rPr>
        <w:t>公共附屬設施之開放使用依中央流行疫情指揮中心指示滾動式檢討。</w:t>
      </w:r>
    </w:p>
    <w:p w14:paraId="61B617D7" w14:textId="2DD2BE53" w:rsidR="008748FA" w:rsidRDefault="008748FA" w:rsidP="008748FA">
      <w:pPr>
        <w:spacing w:line="500" w:lineRule="exact"/>
        <w:jc w:val="right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附件三</w:t>
      </w:r>
    </w:p>
    <w:p w14:paraId="6EF50D8E" w14:textId="4E8BBBF2" w:rsidR="008D3A24" w:rsidRDefault="008D3A24" w:rsidP="008D3A24">
      <w:pPr>
        <w:spacing w:line="5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color w:val="FF0000"/>
          <w:sz w:val="28"/>
          <w:szCs w:val="28"/>
        </w:rPr>
        <w:t>員工</w:t>
      </w:r>
      <w:r w:rsidRPr="00DB3D21">
        <w:rPr>
          <w:rFonts w:ascii="標楷體" w:eastAsia="標楷體" w:hAnsi="標楷體" w:hint="eastAsia"/>
          <w:bCs/>
          <w:color w:val="FF0000"/>
          <w:sz w:val="28"/>
          <w:szCs w:val="28"/>
        </w:rPr>
        <w:t>防疫教育訓練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0"/>
      </w:tblGrid>
      <w:tr w:rsidR="008D3A24" w14:paraId="59907315" w14:textId="77777777" w:rsidTr="008748FA">
        <w:trPr>
          <w:trHeight w:val="6297"/>
        </w:trPr>
        <w:tc>
          <w:tcPr>
            <w:tcW w:w="9880" w:type="dxa"/>
            <w:vAlign w:val="center"/>
          </w:tcPr>
          <w:p w14:paraId="4D9B4AC6" w14:textId="51B513AA" w:rsidR="008D3A24" w:rsidRDefault="008D3A24" w:rsidP="008D3A24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8D3A24">
              <w:rPr>
                <w:rFonts w:ascii="標楷體" w:eastAsia="標楷體" w:hAnsi="標楷體" w:hint="eastAsia"/>
                <w:bCs/>
                <w:color w:val="AEAAAA" w:themeColor="background2" w:themeShade="BF"/>
                <w:sz w:val="28"/>
                <w:szCs w:val="28"/>
              </w:rPr>
              <w:t>員工防疫教育訓練照片</w:t>
            </w:r>
          </w:p>
        </w:tc>
      </w:tr>
      <w:tr w:rsidR="008D3A24" w14:paraId="1555ED0B" w14:textId="77777777" w:rsidTr="008748FA">
        <w:trPr>
          <w:trHeight w:val="6297"/>
        </w:trPr>
        <w:tc>
          <w:tcPr>
            <w:tcW w:w="9880" w:type="dxa"/>
            <w:vAlign w:val="center"/>
          </w:tcPr>
          <w:p w14:paraId="159BCEB7" w14:textId="79311E34" w:rsidR="008D3A24" w:rsidRDefault="008D3A24" w:rsidP="008D3A24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8D3A24">
              <w:rPr>
                <w:rFonts w:ascii="標楷體" w:eastAsia="標楷體" w:hAnsi="標楷體" w:hint="eastAsia"/>
                <w:bCs/>
                <w:color w:val="AEAAAA" w:themeColor="background2" w:themeShade="BF"/>
                <w:sz w:val="28"/>
                <w:szCs w:val="28"/>
              </w:rPr>
              <w:t>員工防疫教育訓練照片</w:t>
            </w:r>
          </w:p>
        </w:tc>
      </w:tr>
    </w:tbl>
    <w:p w14:paraId="096B4AC4" w14:textId="6E19230B" w:rsidR="008D3A24" w:rsidRDefault="008D3A24" w:rsidP="008D3A24">
      <w:pPr>
        <w:spacing w:line="5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</w:p>
    <w:p w14:paraId="556247B1" w14:textId="7E4A61CC" w:rsidR="00BB4193" w:rsidRDefault="00BB4193" w:rsidP="00BB4193">
      <w:pPr>
        <w:spacing w:line="4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  <w:r w:rsidRPr="000A07D6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臺南市醫院一覽表（附件四）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          </w:t>
      </w:r>
    </w:p>
    <w:p w14:paraId="08D140DB" w14:textId="11FFDABC" w:rsidR="00BB4193" w:rsidRDefault="00BB4193" w:rsidP="00BB4193">
      <w:pPr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5E57B57" wp14:editId="65E4F6AF">
            <wp:extent cx="6133652" cy="8008620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6367" r="10577" b="1934"/>
                    <a:stretch/>
                  </pic:blipFill>
                  <pic:spPr bwMode="auto">
                    <a:xfrm>
                      <a:off x="0" y="0"/>
                      <a:ext cx="6139226" cy="80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9E607" w14:textId="77777777" w:rsidR="00BB4193" w:rsidRDefault="00BB4193" w:rsidP="00BB4193">
      <w:pPr>
        <w:spacing w:line="5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color w:val="FF0000"/>
          <w:sz w:val="28"/>
          <w:szCs w:val="28"/>
        </w:rPr>
        <w:t>資料來源：臺南市政府衛生局</w:t>
      </w:r>
    </w:p>
    <w:p w14:paraId="6D48664F" w14:textId="77777777" w:rsidR="00BB4193" w:rsidRPr="00BB4193" w:rsidRDefault="00BB4193" w:rsidP="00BB4193">
      <w:pPr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</w:p>
    <w:sectPr w:rsidR="00BB4193" w:rsidRPr="00BB4193" w:rsidSect="00A03349">
      <w:pgSz w:w="11910" w:h="16840"/>
      <w:pgMar w:top="1300" w:right="1040" w:bottom="1400" w:left="980" w:header="720" w:footer="1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D972" w14:textId="77777777" w:rsidR="009B4A9F" w:rsidRDefault="009B4A9F" w:rsidP="00C23E2D">
      <w:r>
        <w:separator/>
      </w:r>
    </w:p>
  </w:endnote>
  <w:endnote w:type="continuationSeparator" w:id="0">
    <w:p w14:paraId="125324B6" w14:textId="77777777" w:rsidR="009B4A9F" w:rsidRDefault="009B4A9F" w:rsidP="00C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1E26" w14:textId="77777777" w:rsidR="009B4A9F" w:rsidRDefault="009B4A9F" w:rsidP="00C23E2D">
      <w:r>
        <w:separator/>
      </w:r>
    </w:p>
  </w:footnote>
  <w:footnote w:type="continuationSeparator" w:id="0">
    <w:p w14:paraId="400D5B84" w14:textId="77777777" w:rsidR="009B4A9F" w:rsidRDefault="009B4A9F" w:rsidP="00C2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8A7C" w14:textId="72ECDF28" w:rsidR="008748FA" w:rsidRDefault="008748FA" w:rsidP="008748FA">
    <w:pPr>
      <w:pStyle w:val="a5"/>
      <w:jc w:val="right"/>
    </w:pPr>
    <w:r>
      <w:t>110.0</w:t>
    </w:r>
    <w:r w:rsidR="00554A1F">
      <w:t>9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486"/>
    <w:multiLevelType w:val="hybridMultilevel"/>
    <w:tmpl w:val="9412E9BC"/>
    <w:lvl w:ilvl="0" w:tplc="CD941DC8">
      <w:start w:val="1"/>
      <w:numFmt w:val="decimal"/>
      <w:lvlText w:val="%1、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9513DF"/>
    <w:multiLevelType w:val="hybridMultilevel"/>
    <w:tmpl w:val="1520F052"/>
    <w:lvl w:ilvl="0" w:tplc="3B8E356A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96B0499E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B176AC60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5B18FBCE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910E6FDE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3444970E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9E2CAA2E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12E2B17A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26C47898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2" w15:restartNumberingAfterBreak="0">
    <w:nsid w:val="018A2F65"/>
    <w:multiLevelType w:val="hybridMultilevel"/>
    <w:tmpl w:val="FE28D168"/>
    <w:lvl w:ilvl="0" w:tplc="0B4CCDC8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FF8A1364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26FAA73C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3E0828B8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A6D4C60A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EB8CD964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6FEAE764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637E348C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47F8887A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3" w15:restartNumberingAfterBreak="0">
    <w:nsid w:val="05665792"/>
    <w:multiLevelType w:val="hybridMultilevel"/>
    <w:tmpl w:val="84AC3A44"/>
    <w:lvl w:ilvl="0" w:tplc="B8F4DCB8">
      <w:start w:val="1"/>
      <w:numFmt w:val="decimal"/>
      <w:lvlText w:val="%1."/>
      <w:lvlJc w:val="left"/>
      <w:pPr>
        <w:ind w:left="1953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10B42426">
      <w:numFmt w:val="bullet"/>
      <w:lvlText w:val="•"/>
      <w:lvlJc w:val="left"/>
      <w:pPr>
        <w:ind w:left="2752" w:hanging="425"/>
      </w:pPr>
      <w:rPr>
        <w:rFonts w:hint="default"/>
        <w:lang w:val="en-US" w:eastAsia="zh-TW" w:bidi="ar-SA"/>
      </w:rPr>
    </w:lvl>
    <w:lvl w:ilvl="2" w:tplc="3CFAB4AE">
      <w:numFmt w:val="bullet"/>
      <w:lvlText w:val="•"/>
      <w:lvlJc w:val="left"/>
      <w:pPr>
        <w:ind w:left="3545" w:hanging="425"/>
      </w:pPr>
      <w:rPr>
        <w:rFonts w:hint="default"/>
        <w:lang w:val="en-US" w:eastAsia="zh-TW" w:bidi="ar-SA"/>
      </w:rPr>
    </w:lvl>
    <w:lvl w:ilvl="3" w:tplc="000E6B0E">
      <w:numFmt w:val="bullet"/>
      <w:lvlText w:val="•"/>
      <w:lvlJc w:val="left"/>
      <w:pPr>
        <w:ind w:left="4337" w:hanging="425"/>
      </w:pPr>
      <w:rPr>
        <w:rFonts w:hint="default"/>
        <w:lang w:val="en-US" w:eastAsia="zh-TW" w:bidi="ar-SA"/>
      </w:rPr>
    </w:lvl>
    <w:lvl w:ilvl="4" w:tplc="9554472A">
      <w:numFmt w:val="bullet"/>
      <w:lvlText w:val="•"/>
      <w:lvlJc w:val="left"/>
      <w:pPr>
        <w:ind w:left="5130" w:hanging="425"/>
      </w:pPr>
      <w:rPr>
        <w:rFonts w:hint="default"/>
        <w:lang w:val="en-US" w:eastAsia="zh-TW" w:bidi="ar-SA"/>
      </w:rPr>
    </w:lvl>
    <w:lvl w:ilvl="5" w:tplc="A762C6EE">
      <w:numFmt w:val="bullet"/>
      <w:lvlText w:val="•"/>
      <w:lvlJc w:val="left"/>
      <w:pPr>
        <w:ind w:left="5923" w:hanging="425"/>
      </w:pPr>
      <w:rPr>
        <w:rFonts w:hint="default"/>
        <w:lang w:val="en-US" w:eastAsia="zh-TW" w:bidi="ar-SA"/>
      </w:rPr>
    </w:lvl>
    <w:lvl w:ilvl="6" w:tplc="172E7D28">
      <w:numFmt w:val="bullet"/>
      <w:lvlText w:val="•"/>
      <w:lvlJc w:val="left"/>
      <w:pPr>
        <w:ind w:left="6715" w:hanging="425"/>
      </w:pPr>
      <w:rPr>
        <w:rFonts w:hint="default"/>
        <w:lang w:val="en-US" w:eastAsia="zh-TW" w:bidi="ar-SA"/>
      </w:rPr>
    </w:lvl>
    <w:lvl w:ilvl="7" w:tplc="F964FCD0">
      <w:numFmt w:val="bullet"/>
      <w:lvlText w:val="•"/>
      <w:lvlJc w:val="left"/>
      <w:pPr>
        <w:ind w:left="7508" w:hanging="425"/>
      </w:pPr>
      <w:rPr>
        <w:rFonts w:hint="default"/>
        <w:lang w:val="en-US" w:eastAsia="zh-TW" w:bidi="ar-SA"/>
      </w:rPr>
    </w:lvl>
    <w:lvl w:ilvl="8" w:tplc="60E4A9E4">
      <w:numFmt w:val="bullet"/>
      <w:lvlText w:val="•"/>
      <w:lvlJc w:val="left"/>
      <w:pPr>
        <w:ind w:left="8301" w:hanging="425"/>
      </w:pPr>
      <w:rPr>
        <w:rFonts w:hint="default"/>
        <w:lang w:val="en-US" w:eastAsia="zh-TW" w:bidi="ar-SA"/>
      </w:rPr>
    </w:lvl>
  </w:abstractNum>
  <w:abstractNum w:abstractNumId="4" w15:restartNumberingAfterBreak="0">
    <w:nsid w:val="05F242F6"/>
    <w:multiLevelType w:val="hybridMultilevel"/>
    <w:tmpl w:val="75DCF566"/>
    <w:lvl w:ilvl="0" w:tplc="CD941DC8">
      <w:start w:val="1"/>
      <w:numFmt w:val="decimal"/>
      <w:lvlText w:val="%1、"/>
      <w:lvlJc w:val="left"/>
      <w:pPr>
        <w:ind w:left="1951" w:hanging="480"/>
      </w:pPr>
      <w:rPr>
        <w:rFonts w:hint="eastAsia"/>
      </w:rPr>
    </w:lvl>
    <w:lvl w:ilvl="1" w:tplc="0E3678E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D7051A"/>
    <w:multiLevelType w:val="hybridMultilevel"/>
    <w:tmpl w:val="B43CCE84"/>
    <w:lvl w:ilvl="0" w:tplc="59580282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78BA1230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0FD24D2C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E74E5A64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333E1C28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786E866C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432681D6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4C6A142E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88BE85E4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6" w15:restartNumberingAfterBreak="0">
    <w:nsid w:val="0B602573"/>
    <w:multiLevelType w:val="hybridMultilevel"/>
    <w:tmpl w:val="9412E9BC"/>
    <w:lvl w:ilvl="0" w:tplc="CD941DC8">
      <w:start w:val="1"/>
      <w:numFmt w:val="decimal"/>
      <w:lvlText w:val="%1、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D50B3B"/>
    <w:multiLevelType w:val="hybridMultilevel"/>
    <w:tmpl w:val="364E9EAC"/>
    <w:lvl w:ilvl="0" w:tplc="C420B9BC">
      <w:start w:val="1"/>
      <w:numFmt w:val="decimal"/>
      <w:lvlText w:val="（%1）"/>
      <w:lvlJc w:val="left"/>
      <w:pPr>
        <w:ind w:left="12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8" w15:restartNumberingAfterBreak="0">
    <w:nsid w:val="13CB029B"/>
    <w:multiLevelType w:val="hybridMultilevel"/>
    <w:tmpl w:val="CDE0AF5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CD941DC8">
      <w:start w:val="1"/>
      <w:numFmt w:val="decimal"/>
      <w:lvlText w:val="%2、"/>
      <w:lvlJc w:val="left"/>
      <w:pPr>
        <w:ind w:left="1951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164211E2"/>
    <w:multiLevelType w:val="hybridMultilevel"/>
    <w:tmpl w:val="99E46B30"/>
    <w:lvl w:ilvl="0" w:tplc="C420B9B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0476AE"/>
    <w:multiLevelType w:val="hybridMultilevel"/>
    <w:tmpl w:val="7882A3C8"/>
    <w:lvl w:ilvl="0" w:tplc="CAF6F8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1916E1B"/>
    <w:multiLevelType w:val="hybridMultilevel"/>
    <w:tmpl w:val="43D0DD36"/>
    <w:lvl w:ilvl="0" w:tplc="52087E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7B877D8"/>
    <w:multiLevelType w:val="hybridMultilevel"/>
    <w:tmpl w:val="69660B88"/>
    <w:lvl w:ilvl="0" w:tplc="B0CC0660">
      <w:start w:val="1"/>
      <w:numFmt w:val="decimal"/>
      <w:lvlText w:val="%1."/>
      <w:lvlJc w:val="left"/>
      <w:pPr>
        <w:ind w:left="1953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B25E38B0">
      <w:start w:val="1"/>
      <w:numFmt w:val="decimal"/>
      <w:lvlText w:val="(%2)"/>
      <w:lvlJc w:val="left"/>
      <w:pPr>
        <w:ind w:left="266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221A958A">
      <w:numFmt w:val="bullet"/>
      <w:lvlText w:val="•"/>
      <w:lvlJc w:val="left"/>
      <w:pPr>
        <w:ind w:left="3462" w:hanging="425"/>
      </w:pPr>
      <w:rPr>
        <w:rFonts w:hint="default"/>
        <w:lang w:val="en-US" w:eastAsia="zh-TW" w:bidi="ar-SA"/>
      </w:rPr>
    </w:lvl>
    <w:lvl w:ilvl="3" w:tplc="7D96726A">
      <w:numFmt w:val="bullet"/>
      <w:lvlText w:val="•"/>
      <w:lvlJc w:val="left"/>
      <w:pPr>
        <w:ind w:left="4265" w:hanging="425"/>
      </w:pPr>
      <w:rPr>
        <w:rFonts w:hint="default"/>
        <w:lang w:val="en-US" w:eastAsia="zh-TW" w:bidi="ar-SA"/>
      </w:rPr>
    </w:lvl>
    <w:lvl w:ilvl="4" w:tplc="AB6A7922">
      <w:numFmt w:val="bullet"/>
      <w:lvlText w:val="•"/>
      <w:lvlJc w:val="left"/>
      <w:pPr>
        <w:ind w:left="5068" w:hanging="425"/>
      </w:pPr>
      <w:rPr>
        <w:rFonts w:hint="default"/>
        <w:lang w:val="en-US" w:eastAsia="zh-TW" w:bidi="ar-SA"/>
      </w:rPr>
    </w:lvl>
    <w:lvl w:ilvl="5" w:tplc="87C04C2E">
      <w:numFmt w:val="bullet"/>
      <w:lvlText w:val="•"/>
      <w:lvlJc w:val="left"/>
      <w:pPr>
        <w:ind w:left="5871" w:hanging="425"/>
      </w:pPr>
      <w:rPr>
        <w:rFonts w:hint="default"/>
        <w:lang w:val="en-US" w:eastAsia="zh-TW" w:bidi="ar-SA"/>
      </w:rPr>
    </w:lvl>
    <w:lvl w:ilvl="6" w:tplc="F26EFEF6">
      <w:numFmt w:val="bullet"/>
      <w:lvlText w:val="•"/>
      <w:lvlJc w:val="left"/>
      <w:pPr>
        <w:ind w:left="6674" w:hanging="425"/>
      </w:pPr>
      <w:rPr>
        <w:rFonts w:hint="default"/>
        <w:lang w:val="en-US" w:eastAsia="zh-TW" w:bidi="ar-SA"/>
      </w:rPr>
    </w:lvl>
    <w:lvl w:ilvl="7" w:tplc="C826DC82">
      <w:numFmt w:val="bullet"/>
      <w:lvlText w:val="•"/>
      <w:lvlJc w:val="left"/>
      <w:pPr>
        <w:ind w:left="7477" w:hanging="425"/>
      </w:pPr>
      <w:rPr>
        <w:rFonts w:hint="default"/>
        <w:lang w:val="en-US" w:eastAsia="zh-TW" w:bidi="ar-SA"/>
      </w:rPr>
    </w:lvl>
    <w:lvl w:ilvl="8" w:tplc="0DA86528">
      <w:numFmt w:val="bullet"/>
      <w:lvlText w:val="•"/>
      <w:lvlJc w:val="left"/>
      <w:pPr>
        <w:ind w:left="8280" w:hanging="425"/>
      </w:pPr>
      <w:rPr>
        <w:rFonts w:hint="default"/>
        <w:lang w:val="en-US" w:eastAsia="zh-TW" w:bidi="ar-SA"/>
      </w:rPr>
    </w:lvl>
  </w:abstractNum>
  <w:abstractNum w:abstractNumId="13" w15:restartNumberingAfterBreak="0">
    <w:nsid w:val="2B38328A"/>
    <w:multiLevelType w:val="hybridMultilevel"/>
    <w:tmpl w:val="81C85B98"/>
    <w:lvl w:ilvl="0" w:tplc="C420B9BC">
      <w:start w:val="1"/>
      <w:numFmt w:val="decimal"/>
      <w:lvlText w:val="（%1）"/>
      <w:lvlJc w:val="left"/>
      <w:pPr>
        <w:ind w:left="1212" w:hanging="480"/>
      </w:pPr>
      <w:rPr>
        <w:rFonts w:hint="eastAsia"/>
      </w:rPr>
    </w:lvl>
    <w:lvl w:ilvl="1" w:tplc="C420B9BC">
      <w:start w:val="1"/>
      <w:numFmt w:val="decimal"/>
      <w:lvlText w:val="（%2）"/>
      <w:lvlJc w:val="left"/>
      <w:pPr>
        <w:ind w:left="169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72" w:hanging="480"/>
      </w:pPr>
    </w:lvl>
    <w:lvl w:ilvl="3" w:tplc="C420B9BC">
      <w:start w:val="1"/>
      <w:numFmt w:val="decimal"/>
      <w:lvlText w:val="（%4）"/>
      <w:lvlJc w:val="left"/>
      <w:pPr>
        <w:ind w:left="265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4" w15:restartNumberingAfterBreak="0">
    <w:nsid w:val="344325E2"/>
    <w:multiLevelType w:val="hybridMultilevel"/>
    <w:tmpl w:val="EF96139E"/>
    <w:lvl w:ilvl="0" w:tplc="C420B9B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0E647E8">
      <w:start w:val="1"/>
      <w:numFmt w:val="decimal"/>
      <w:suff w:val="nothing"/>
      <w:lvlText w:val="（%5）"/>
      <w:lvlJc w:val="left"/>
      <w:pPr>
        <w:ind w:left="1951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072D33"/>
    <w:multiLevelType w:val="hybridMultilevel"/>
    <w:tmpl w:val="9412E9BC"/>
    <w:lvl w:ilvl="0" w:tplc="CD941DC8">
      <w:start w:val="1"/>
      <w:numFmt w:val="decimal"/>
      <w:lvlText w:val="%1、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6A768F"/>
    <w:multiLevelType w:val="hybridMultilevel"/>
    <w:tmpl w:val="4C26D61C"/>
    <w:lvl w:ilvl="0" w:tplc="7C00A2E2">
      <w:start w:val="1"/>
      <w:numFmt w:val="decimal"/>
      <w:lvlText w:val="%1."/>
      <w:lvlJc w:val="left"/>
      <w:pPr>
        <w:ind w:left="1953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4B6268BA">
      <w:numFmt w:val="bullet"/>
      <w:lvlText w:val="•"/>
      <w:lvlJc w:val="left"/>
      <w:pPr>
        <w:ind w:left="2752" w:hanging="425"/>
      </w:pPr>
      <w:rPr>
        <w:rFonts w:hint="default"/>
        <w:lang w:val="en-US" w:eastAsia="zh-TW" w:bidi="ar-SA"/>
      </w:rPr>
    </w:lvl>
    <w:lvl w:ilvl="2" w:tplc="1816780A">
      <w:numFmt w:val="bullet"/>
      <w:lvlText w:val="•"/>
      <w:lvlJc w:val="left"/>
      <w:pPr>
        <w:ind w:left="3545" w:hanging="425"/>
      </w:pPr>
      <w:rPr>
        <w:rFonts w:hint="default"/>
        <w:lang w:val="en-US" w:eastAsia="zh-TW" w:bidi="ar-SA"/>
      </w:rPr>
    </w:lvl>
    <w:lvl w:ilvl="3" w:tplc="B38EF080">
      <w:numFmt w:val="bullet"/>
      <w:lvlText w:val="•"/>
      <w:lvlJc w:val="left"/>
      <w:pPr>
        <w:ind w:left="4337" w:hanging="425"/>
      </w:pPr>
      <w:rPr>
        <w:rFonts w:hint="default"/>
        <w:lang w:val="en-US" w:eastAsia="zh-TW" w:bidi="ar-SA"/>
      </w:rPr>
    </w:lvl>
    <w:lvl w:ilvl="4" w:tplc="013245C8">
      <w:numFmt w:val="bullet"/>
      <w:lvlText w:val="•"/>
      <w:lvlJc w:val="left"/>
      <w:pPr>
        <w:ind w:left="5130" w:hanging="425"/>
      </w:pPr>
      <w:rPr>
        <w:rFonts w:hint="default"/>
        <w:lang w:val="en-US" w:eastAsia="zh-TW" w:bidi="ar-SA"/>
      </w:rPr>
    </w:lvl>
    <w:lvl w:ilvl="5" w:tplc="8A4AAC06">
      <w:numFmt w:val="bullet"/>
      <w:lvlText w:val="•"/>
      <w:lvlJc w:val="left"/>
      <w:pPr>
        <w:ind w:left="5923" w:hanging="425"/>
      </w:pPr>
      <w:rPr>
        <w:rFonts w:hint="default"/>
        <w:lang w:val="en-US" w:eastAsia="zh-TW" w:bidi="ar-SA"/>
      </w:rPr>
    </w:lvl>
    <w:lvl w:ilvl="6" w:tplc="DE6C5016">
      <w:numFmt w:val="bullet"/>
      <w:lvlText w:val="•"/>
      <w:lvlJc w:val="left"/>
      <w:pPr>
        <w:ind w:left="6715" w:hanging="425"/>
      </w:pPr>
      <w:rPr>
        <w:rFonts w:hint="default"/>
        <w:lang w:val="en-US" w:eastAsia="zh-TW" w:bidi="ar-SA"/>
      </w:rPr>
    </w:lvl>
    <w:lvl w:ilvl="7" w:tplc="DB60847A">
      <w:numFmt w:val="bullet"/>
      <w:lvlText w:val="•"/>
      <w:lvlJc w:val="left"/>
      <w:pPr>
        <w:ind w:left="7508" w:hanging="425"/>
      </w:pPr>
      <w:rPr>
        <w:rFonts w:hint="default"/>
        <w:lang w:val="en-US" w:eastAsia="zh-TW" w:bidi="ar-SA"/>
      </w:rPr>
    </w:lvl>
    <w:lvl w:ilvl="8" w:tplc="CE2A9BA4">
      <w:numFmt w:val="bullet"/>
      <w:lvlText w:val="•"/>
      <w:lvlJc w:val="left"/>
      <w:pPr>
        <w:ind w:left="8301" w:hanging="425"/>
      </w:pPr>
      <w:rPr>
        <w:rFonts w:hint="default"/>
        <w:lang w:val="en-US" w:eastAsia="zh-TW" w:bidi="ar-SA"/>
      </w:rPr>
    </w:lvl>
  </w:abstractNum>
  <w:abstractNum w:abstractNumId="17" w15:restartNumberingAfterBreak="0">
    <w:nsid w:val="4D590C24"/>
    <w:multiLevelType w:val="hybridMultilevel"/>
    <w:tmpl w:val="9412E9BC"/>
    <w:lvl w:ilvl="0" w:tplc="CD941DC8">
      <w:start w:val="1"/>
      <w:numFmt w:val="decimal"/>
      <w:lvlText w:val="%1、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256457"/>
    <w:multiLevelType w:val="hybridMultilevel"/>
    <w:tmpl w:val="9412E9BC"/>
    <w:lvl w:ilvl="0" w:tplc="CD941DC8">
      <w:start w:val="1"/>
      <w:numFmt w:val="decimal"/>
      <w:lvlText w:val="%1、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282286"/>
    <w:multiLevelType w:val="hybridMultilevel"/>
    <w:tmpl w:val="72FA7CC0"/>
    <w:lvl w:ilvl="0" w:tplc="6BD68F9C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C0DAF9A2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808A9A06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8250CEF6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4D9CD108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C6262A64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A6549398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9124AD38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A796D996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20" w15:restartNumberingAfterBreak="0">
    <w:nsid w:val="73F979E4"/>
    <w:multiLevelType w:val="hybridMultilevel"/>
    <w:tmpl w:val="F2008802"/>
    <w:lvl w:ilvl="0" w:tplc="4C6C3580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E36A1F92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844A70DA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CDFE41B8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BFEEB362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662ACF60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355A0BB6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BC6C245C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42F66136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21" w15:restartNumberingAfterBreak="0">
    <w:nsid w:val="779906E7"/>
    <w:multiLevelType w:val="hybridMultilevel"/>
    <w:tmpl w:val="100053B6"/>
    <w:lvl w:ilvl="0" w:tplc="D14A8018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B5B6A41C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578E6B3C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70FE569E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86028C28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6736FE22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202A649A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F47017FC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A4D4FACC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22" w15:restartNumberingAfterBreak="0">
    <w:nsid w:val="7DEA3D8B"/>
    <w:multiLevelType w:val="hybridMultilevel"/>
    <w:tmpl w:val="9412E9BC"/>
    <w:lvl w:ilvl="0" w:tplc="CD941DC8">
      <w:start w:val="1"/>
      <w:numFmt w:val="decimal"/>
      <w:lvlText w:val="%1、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1"/>
  </w:num>
  <w:num w:numId="9">
    <w:abstractNumId w:val="21"/>
  </w:num>
  <w:num w:numId="10">
    <w:abstractNumId w:val="8"/>
  </w:num>
  <w:num w:numId="11">
    <w:abstractNumId w:val="22"/>
  </w:num>
  <w:num w:numId="12">
    <w:abstractNumId w:val="18"/>
  </w:num>
  <w:num w:numId="13">
    <w:abstractNumId w:val="15"/>
  </w:num>
  <w:num w:numId="14">
    <w:abstractNumId w:val="0"/>
  </w:num>
  <w:num w:numId="15">
    <w:abstractNumId w:val="4"/>
  </w:num>
  <w:num w:numId="16">
    <w:abstractNumId w:val="7"/>
  </w:num>
  <w:num w:numId="17">
    <w:abstractNumId w:val="13"/>
  </w:num>
  <w:num w:numId="18">
    <w:abstractNumId w:val="11"/>
  </w:num>
  <w:num w:numId="19">
    <w:abstractNumId w:val="6"/>
  </w:num>
  <w:num w:numId="20">
    <w:abstractNumId w:val="17"/>
  </w:num>
  <w:num w:numId="21">
    <w:abstractNumId w:val="9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49"/>
    <w:rsid w:val="00022642"/>
    <w:rsid w:val="0002407F"/>
    <w:rsid w:val="0003011C"/>
    <w:rsid w:val="00085AE9"/>
    <w:rsid w:val="000A07D6"/>
    <w:rsid w:val="000E2B19"/>
    <w:rsid w:val="000F11C5"/>
    <w:rsid w:val="000F1FD4"/>
    <w:rsid w:val="00110298"/>
    <w:rsid w:val="00186430"/>
    <w:rsid w:val="00187F6A"/>
    <w:rsid w:val="0019266C"/>
    <w:rsid w:val="001C3CFC"/>
    <w:rsid w:val="001D5C8A"/>
    <w:rsid w:val="001E4B92"/>
    <w:rsid w:val="00203A22"/>
    <w:rsid w:val="002217C1"/>
    <w:rsid w:val="00233397"/>
    <w:rsid w:val="0024151E"/>
    <w:rsid w:val="00245FA9"/>
    <w:rsid w:val="00277749"/>
    <w:rsid w:val="00292345"/>
    <w:rsid w:val="00294794"/>
    <w:rsid w:val="002A304D"/>
    <w:rsid w:val="002B444E"/>
    <w:rsid w:val="002D298D"/>
    <w:rsid w:val="00300D85"/>
    <w:rsid w:val="00315507"/>
    <w:rsid w:val="00354DD1"/>
    <w:rsid w:val="003704F6"/>
    <w:rsid w:val="00372407"/>
    <w:rsid w:val="003A06E5"/>
    <w:rsid w:val="003A0DEA"/>
    <w:rsid w:val="003C6536"/>
    <w:rsid w:val="004338C8"/>
    <w:rsid w:val="0043450A"/>
    <w:rsid w:val="0047163B"/>
    <w:rsid w:val="00497605"/>
    <w:rsid w:val="004B2416"/>
    <w:rsid w:val="004B33F8"/>
    <w:rsid w:val="004B3569"/>
    <w:rsid w:val="004C4181"/>
    <w:rsid w:val="004D29D7"/>
    <w:rsid w:val="004F4449"/>
    <w:rsid w:val="004F4F83"/>
    <w:rsid w:val="00506D6F"/>
    <w:rsid w:val="0051095B"/>
    <w:rsid w:val="00514D1E"/>
    <w:rsid w:val="00523555"/>
    <w:rsid w:val="005273C4"/>
    <w:rsid w:val="0054538B"/>
    <w:rsid w:val="005463D2"/>
    <w:rsid w:val="00554A1F"/>
    <w:rsid w:val="00563C55"/>
    <w:rsid w:val="005900F2"/>
    <w:rsid w:val="00622ABC"/>
    <w:rsid w:val="00623B26"/>
    <w:rsid w:val="0067484C"/>
    <w:rsid w:val="00695DC7"/>
    <w:rsid w:val="006A06EE"/>
    <w:rsid w:val="006E10A8"/>
    <w:rsid w:val="006F7D62"/>
    <w:rsid w:val="007231C7"/>
    <w:rsid w:val="00783341"/>
    <w:rsid w:val="0078789C"/>
    <w:rsid w:val="007A7B02"/>
    <w:rsid w:val="007D68C0"/>
    <w:rsid w:val="007D7F09"/>
    <w:rsid w:val="007E1E96"/>
    <w:rsid w:val="007F5475"/>
    <w:rsid w:val="00826203"/>
    <w:rsid w:val="00833D4F"/>
    <w:rsid w:val="008529D7"/>
    <w:rsid w:val="008748FA"/>
    <w:rsid w:val="00877C76"/>
    <w:rsid w:val="008A320E"/>
    <w:rsid w:val="008C7D91"/>
    <w:rsid w:val="008D2804"/>
    <w:rsid w:val="008D3A24"/>
    <w:rsid w:val="00914424"/>
    <w:rsid w:val="00937F39"/>
    <w:rsid w:val="00952960"/>
    <w:rsid w:val="009B4A9F"/>
    <w:rsid w:val="009E14F2"/>
    <w:rsid w:val="009E3963"/>
    <w:rsid w:val="009E5AA2"/>
    <w:rsid w:val="00A01F7A"/>
    <w:rsid w:val="00A03349"/>
    <w:rsid w:val="00A152C0"/>
    <w:rsid w:val="00A25151"/>
    <w:rsid w:val="00A26E50"/>
    <w:rsid w:val="00A55123"/>
    <w:rsid w:val="00A75242"/>
    <w:rsid w:val="00A82BC0"/>
    <w:rsid w:val="00AA05BB"/>
    <w:rsid w:val="00AD0BAD"/>
    <w:rsid w:val="00AF125F"/>
    <w:rsid w:val="00B11A2C"/>
    <w:rsid w:val="00B265CD"/>
    <w:rsid w:val="00BB4193"/>
    <w:rsid w:val="00BE568E"/>
    <w:rsid w:val="00C05E4A"/>
    <w:rsid w:val="00C07CF2"/>
    <w:rsid w:val="00C14D70"/>
    <w:rsid w:val="00C23B20"/>
    <w:rsid w:val="00C23E2D"/>
    <w:rsid w:val="00C262E0"/>
    <w:rsid w:val="00C3195C"/>
    <w:rsid w:val="00C44B60"/>
    <w:rsid w:val="00C61AE2"/>
    <w:rsid w:val="00C926DD"/>
    <w:rsid w:val="00C93F08"/>
    <w:rsid w:val="00CA2E34"/>
    <w:rsid w:val="00CA6C48"/>
    <w:rsid w:val="00CB066C"/>
    <w:rsid w:val="00CD2DEC"/>
    <w:rsid w:val="00CE2742"/>
    <w:rsid w:val="00CE41E5"/>
    <w:rsid w:val="00CF3822"/>
    <w:rsid w:val="00D10D3B"/>
    <w:rsid w:val="00D43D8C"/>
    <w:rsid w:val="00D50929"/>
    <w:rsid w:val="00D72203"/>
    <w:rsid w:val="00D77FEE"/>
    <w:rsid w:val="00D811DF"/>
    <w:rsid w:val="00D901E0"/>
    <w:rsid w:val="00DB3D21"/>
    <w:rsid w:val="00DC3C84"/>
    <w:rsid w:val="00E1087A"/>
    <w:rsid w:val="00E3412F"/>
    <w:rsid w:val="00E375B5"/>
    <w:rsid w:val="00E50A2F"/>
    <w:rsid w:val="00E55394"/>
    <w:rsid w:val="00E636CC"/>
    <w:rsid w:val="00EB7050"/>
    <w:rsid w:val="00ED15BA"/>
    <w:rsid w:val="00EE00E5"/>
    <w:rsid w:val="00EE10C0"/>
    <w:rsid w:val="00EF38A0"/>
    <w:rsid w:val="00F13F07"/>
    <w:rsid w:val="00F32431"/>
    <w:rsid w:val="00F35C2D"/>
    <w:rsid w:val="00F542E1"/>
    <w:rsid w:val="00F75A8E"/>
    <w:rsid w:val="00F84206"/>
    <w:rsid w:val="00FC776C"/>
    <w:rsid w:val="00FD1D21"/>
    <w:rsid w:val="00FD470A"/>
    <w:rsid w:val="00FD727B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FEE4"/>
  <w15:chartTrackingRefBased/>
  <w15:docId w15:val="{8A0E5868-A6CD-493F-993B-B78E866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9266C"/>
    <w:pPr>
      <w:autoSpaceDE w:val="0"/>
      <w:autoSpaceDN w:val="0"/>
      <w:spacing w:line="498" w:lineRule="exact"/>
      <w:ind w:left="820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D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E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E2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266C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926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9266C"/>
    <w:pPr>
      <w:autoSpaceDE w:val="0"/>
      <w:autoSpaceDN w:val="0"/>
      <w:spacing w:before="3"/>
      <w:ind w:left="1813"/>
      <w:jc w:val="both"/>
    </w:pPr>
    <w:rPr>
      <w:rFonts w:ascii="SimSun" w:eastAsia="SimSun" w:hAnsi="SimSun" w:cs="SimSun"/>
      <w:kern w:val="0"/>
      <w:sz w:val="32"/>
      <w:szCs w:val="32"/>
    </w:rPr>
  </w:style>
  <w:style w:type="character" w:customStyle="1" w:styleId="aa">
    <w:name w:val="本文 字元"/>
    <w:basedOn w:val="a0"/>
    <w:link w:val="a9"/>
    <w:uiPriority w:val="1"/>
    <w:rsid w:val="0019266C"/>
    <w:rPr>
      <w:rFonts w:ascii="SimSun" w:eastAsia="SimSun" w:hAnsi="SimSun" w:cs="SimSun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9266C"/>
    <w:pPr>
      <w:autoSpaceDE w:val="0"/>
      <w:autoSpaceDN w:val="0"/>
      <w:ind w:left="107"/>
    </w:pPr>
    <w:rPr>
      <w:rFonts w:ascii="SimSun" w:eastAsia="SimSun" w:hAnsi="SimSun" w:cs="SimSun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D7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7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D329-2733-4F52-8BC1-01589657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李竑鋝</dc:creator>
  <cp:keywords/>
  <dc:description/>
  <cp:lastModifiedBy>觀旅局</cp:lastModifiedBy>
  <cp:revision>53</cp:revision>
  <cp:lastPrinted>2021-07-30T10:13:00Z</cp:lastPrinted>
  <dcterms:created xsi:type="dcterms:W3CDTF">2021-07-21T04:53:00Z</dcterms:created>
  <dcterms:modified xsi:type="dcterms:W3CDTF">2021-09-14T11:07:00Z</dcterms:modified>
</cp:coreProperties>
</file>