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69" w:rsidRPr="00613CFD" w:rsidRDefault="003B4B69" w:rsidP="003D2169">
      <w:pPr>
        <w:spacing w:line="0" w:lineRule="atLeast"/>
        <w:rPr>
          <w:rFonts w:ascii="微軟正黑體" w:eastAsia="微軟正黑體" w:hAnsi="微軟正黑體" w:cstheme="minorBidi"/>
          <w:sz w:val="28"/>
        </w:rPr>
      </w:pPr>
      <w:r w:rsidRPr="00613CFD">
        <w:rPr>
          <w:rFonts w:ascii="微軟正黑體" w:eastAsia="微軟正黑體" w:hAnsi="微軟正黑體" w:cstheme="minorBidi" w:hint="eastAsia"/>
          <w:sz w:val="28"/>
        </w:rPr>
        <w:t>發稿單位：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南市政府觀光旅遊局觀光技術科</w:t>
      </w:r>
    </w:p>
    <w:p w:rsidR="003D2169" w:rsidRPr="00613CFD" w:rsidRDefault="003B4B69" w:rsidP="003D2169">
      <w:pPr>
        <w:spacing w:line="0" w:lineRule="atLeast"/>
        <w:rPr>
          <w:rFonts w:ascii="微軟正黑體" w:eastAsia="微軟正黑體" w:hAnsi="微軟正黑體" w:cstheme="minorBidi"/>
          <w:sz w:val="28"/>
        </w:rPr>
      </w:pPr>
      <w:r w:rsidRPr="00613CFD">
        <w:rPr>
          <w:rFonts w:ascii="微軟正黑體" w:eastAsia="微軟正黑體" w:hAnsi="微軟正黑體" w:cstheme="minorBidi" w:hint="eastAsia"/>
          <w:sz w:val="28"/>
        </w:rPr>
        <w:t>標題：</w:t>
      </w:r>
      <w:proofErr w:type="gramStart"/>
      <w:r w:rsidR="003D2169" w:rsidRPr="00613CFD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3D2169" w:rsidRPr="00613CFD">
        <w:rPr>
          <w:rFonts w:ascii="微軟正黑體" w:eastAsia="微軟正黑體" w:hAnsi="微軟正黑體" w:cstheme="minorBidi" w:hint="eastAsia"/>
          <w:sz w:val="28"/>
        </w:rPr>
        <w:t>南旅遊年味濃濃  安心防疫出遊首選</w:t>
      </w:r>
    </w:p>
    <w:p w:rsidR="003B4B69" w:rsidRPr="00613CFD" w:rsidRDefault="003B4B69" w:rsidP="003D2169">
      <w:pPr>
        <w:spacing w:line="0" w:lineRule="atLeast"/>
        <w:rPr>
          <w:rFonts w:ascii="微軟正黑體" w:eastAsia="微軟正黑體" w:hAnsi="微軟正黑體" w:cstheme="minorBidi"/>
          <w:sz w:val="28"/>
        </w:rPr>
      </w:pPr>
      <w:r w:rsidRPr="00613CFD">
        <w:rPr>
          <w:rFonts w:ascii="微軟正黑體" w:eastAsia="微軟正黑體" w:hAnsi="微軟正黑體" w:cstheme="minorBidi" w:hint="eastAsia"/>
          <w:sz w:val="28"/>
        </w:rPr>
        <w:t>發稿日期：11</w:t>
      </w:r>
      <w:r w:rsidR="00072681" w:rsidRPr="00613CFD">
        <w:rPr>
          <w:rFonts w:ascii="微軟正黑體" w:eastAsia="微軟正黑體" w:hAnsi="微軟正黑體" w:cstheme="minorBidi" w:hint="eastAsia"/>
          <w:sz w:val="28"/>
        </w:rPr>
        <w:t>1</w:t>
      </w:r>
      <w:r w:rsidRPr="00613CFD">
        <w:rPr>
          <w:rFonts w:ascii="微軟正黑體" w:eastAsia="微軟正黑體" w:hAnsi="微軟正黑體" w:cstheme="minorBidi" w:hint="eastAsia"/>
          <w:sz w:val="28"/>
        </w:rPr>
        <w:t>年</w:t>
      </w:r>
      <w:r w:rsidR="001D56C0" w:rsidRPr="00613CFD">
        <w:rPr>
          <w:rFonts w:ascii="微軟正黑體" w:eastAsia="微軟正黑體" w:hAnsi="微軟正黑體" w:cstheme="minorBidi" w:hint="eastAsia"/>
          <w:sz w:val="28"/>
        </w:rPr>
        <w:t>1</w:t>
      </w:r>
      <w:r w:rsidRPr="00613CFD">
        <w:rPr>
          <w:rFonts w:ascii="微軟正黑體" w:eastAsia="微軟正黑體" w:hAnsi="微軟正黑體" w:cstheme="minorBidi" w:hint="eastAsia"/>
          <w:sz w:val="28"/>
        </w:rPr>
        <w:t>月</w:t>
      </w:r>
      <w:r w:rsidR="001D56C0" w:rsidRPr="00613CFD">
        <w:rPr>
          <w:rFonts w:ascii="微軟正黑體" w:eastAsia="微軟正黑體" w:hAnsi="微軟正黑體" w:cstheme="minorBidi" w:hint="eastAsia"/>
          <w:sz w:val="28"/>
        </w:rPr>
        <w:t>29</w:t>
      </w:r>
      <w:bookmarkStart w:id="0" w:name="_GoBack"/>
      <w:bookmarkEnd w:id="0"/>
      <w:r w:rsidRPr="00613CFD">
        <w:rPr>
          <w:rFonts w:ascii="微軟正黑體" w:eastAsia="微軟正黑體" w:hAnsi="微軟正黑體" w:cstheme="minorBidi" w:hint="eastAsia"/>
          <w:sz w:val="28"/>
        </w:rPr>
        <w:t>日</w:t>
      </w:r>
    </w:p>
    <w:p w:rsidR="002366A4" w:rsidRPr="00613CFD" w:rsidRDefault="002366A4" w:rsidP="002366A4">
      <w:pPr>
        <w:spacing w:line="0" w:lineRule="atLeast"/>
        <w:ind w:firstLineChars="202" w:firstLine="566"/>
        <w:jc w:val="both"/>
        <w:rPr>
          <w:rFonts w:ascii="微軟正黑體" w:eastAsia="微軟正黑體" w:hAnsi="微軟正黑體" w:cstheme="minorBidi"/>
          <w:sz w:val="28"/>
        </w:rPr>
      </w:pPr>
      <w:r w:rsidRPr="00613CFD">
        <w:rPr>
          <w:rFonts w:ascii="微軟正黑體" w:eastAsia="微軟正黑體" w:hAnsi="微軟正黑體" w:cstheme="minorBidi" w:hint="eastAsia"/>
          <w:sz w:val="28"/>
        </w:rPr>
        <w:t>春節年假第一天，台南返鄉車潮逐漸湧現，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北漂族歸心似箭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想趕快返鄉過年，品嘗這思念已久屬於台南濃濃的年味。這次的年假有長達9天的假期，黃偉哲市長表示，由於年節前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疫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情狀況漸趨嚴峻，Omicron變異株在台灣迅速擴散，市府各單位無不嚴陣以待，春節有許多活動因而受影響，也要呼籲市民朋友務必做好自身防疫保護工作，不論是前往戶外景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點走春遊憩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或是向多時未見的親朋好友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寒暄問暖恭賀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拜年，一定要記得帶好口罩，保持安全社交距離，用拱手代替握手，出遊各處都落實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實名制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登記，才能讓年假快快樂樂出門，平平安安回家。</w:t>
      </w:r>
    </w:p>
    <w:p w:rsidR="002366A4" w:rsidRPr="00613CFD" w:rsidRDefault="002366A4" w:rsidP="002366A4">
      <w:pPr>
        <w:spacing w:line="0" w:lineRule="atLeast"/>
        <w:ind w:firstLineChars="202" w:firstLine="566"/>
        <w:jc w:val="both"/>
        <w:rPr>
          <w:rFonts w:ascii="微軟正黑體" w:eastAsia="微軟正黑體" w:hAnsi="微軟正黑體" w:cstheme="minorBidi"/>
          <w:sz w:val="28"/>
        </w:rPr>
      </w:pP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連假第一天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由於夜裡飄雨不斷，</w:t>
      </w:r>
      <w:r w:rsidR="00DE44CB" w:rsidRPr="00613CFD">
        <w:rPr>
          <w:rFonts w:ascii="微軟正黑體" w:eastAsia="微軟正黑體" w:hAnsi="微軟正黑體" w:cstheme="minorBidi" w:hint="eastAsia"/>
          <w:sz w:val="28"/>
        </w:rPr>
        <w:t>早上</w:t>
      </w:r>
      <w:proofErr w:type="gramStart"/>
      <w:r w:rsidR="00DE44CB" w:rsidRPr="00613CFD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="00DE44CB" w:rsidRPr="00613CFD">
        <w:rPr>
          <w:rFonts w:ascii="微軟正黑體" w:eastAsia="微軟正黑體" w:hAnsi="微軟正黑體" w:cstheme="minorBidi" w:hint="eastAsia"/>
          <w:sz w:val="28"/>
        </w:rPr>
        <w:t>南各景點出遊人數大致與去年持平，國華街海安路周邊近2萬人，新化老街近6千人，安平老街、孔廟園區及</w:t>
      </w:r>
      <w:proofErr w:type="gramStart"/>
      <w:r w:rsidR="00DE44CB" w:rsidRPr="00613CFD">
        <w:rPr>
          <w:rFonts w:ascii="微軟正黑體" w:eastAsia="微軟正黑體" w:hAnsi="微軟正黑體" w:cstheme="minorBidi" w:hint="eastAsia"/>
          <w:sz w:val="28"/>
        </w:rPr>
        <w:t>赤崁</w:t>
      </w:r>
      <w:proofErr w:type="gramEnd"/>
      <w:r w:rsidR="00DE44CB" w:rsidRPr="00613CFD">
        <w:rPr>
          <w:rFonts w:ascii="微軟正黑體" w:eastAsia="微軟正黑體" w:hAnsi="微軟正黑體" w:cstheme="minorBidi" w:hint="eastAsia"/>
          <w:sz w:val="28"/>
        </w:rPr>
        <w:t>園區周邊加總破萬人、關子嶺溫泉區也有近3千人上山泡湯</w:t>
      </w:r>
      <w:r w:rsidRPr="00613CFD">
        <w:rPr>
          <w:rFonts w:ascii="微軟正黑體" w:eastAsia="微軟正黑體" w:hAnsi="微軟正黑體" w:cstheme="minorBidi" w:hint="eastAsia"/>
          <w:sz w:val="28"/>
        </w:rPr>
        <w:t>。出遊人潮主要集中在市區老街及百貨公司周邊區域，親朋好友相揪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南逛逛，順便採購滿滿的年貨。這波大雨也把台南的湖光山色洗滌了一番更加出落，許多遊客返鄉後，也想趕快利用這得來不易的年假，闔家遊賞美景來撫慰這一年的辛勞。預估今天下午過後，遊客將逐漸湧現各戶外景區，各戶外景區業者也趁機加強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環境清消及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防疫措施，讓遊客有安心旅遊環境迎接新年。而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南夜晚更精彩，不論是普濟宮燈區、空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山祭或月津港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燈節，都是精彩燈光氣氛的饗宴，悠遊其中享受那靜謐美好。</w:t>
      </w:r>
    </w:p>
    <w:p w:rsidR="002366A4" w:rsidRPr="00613CFD" w:rsidRDefault="002366A4" w:rsidP="002366A4">
      <w:pPr>
        <w:spacing w:line="0" w:lineRule="atLeast"/>
        <w:ind w:firstLineChars="202" w:firstLine="566"/>
        <w:jc w:val="both"/>
        <w:rPr>
          <w:rFonts w:ascii="微軟正黑體" w:eastAsia="微軟正黑體" w:hAnsi="微軟正黑體" w:cstheme="minorBidi"/>
          <w:sz w:val="28"/>
        </w:rPr>
      </w:pP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南市政府觀光旅遊局郭貞慧局長表示，本次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連假要因應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各地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疫情來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規劃出遊行程，優先選擇來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南防疫措施嚴謹及戶外空間流通開闊的景點場所，才是最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聰明走春行程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。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臺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南市政府觀光旅遊局為讓大家可以安心放心出遊，執行嚴格的防疫計畫，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所轄景區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(德元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埤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荷蘭村、黃金海岸方舟、虎頭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埤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風景區…等)</w:t>
      </w:r>
      <w:proofErr w:type="gramStart"/>
      <w:r w:rsidRPr="00613CFD">
        <w:rPr>
          <w:rFonts w:ascii="微軟正黑體" w:eastAsia="微軟正黑體" w:hAnsi="微軟正黑體" w:cstheme="minorBidi" w:hint="eastAsia"/>
          <w:sz w:val="28"/>
        </w:rPr>
        <w:t>均有總量</w:t>
      </w:r>
      <w:proofErr w:type="gramEnd"/>
      <w:r w:rsidRPr="00613CFD">
        <w:rPr>
          <w:rFonts w:ascii="微軟正黑體" w:eastAsia="微軟正黑體" w:hAnsi="微軟正黑體" w:cstheme="minorBidi" w:hint="eastAsia"/>
          <w:sz w:val="28"/>
        </w:rPr>
        <w:t>管制，避免發生群聚效應，並會定時加強公共區域消毒工作，用心守護遊客旅遊安全。在</w:t>
      </w:r>
      <w:r w:rsidRPr="00613CFD">
        <w:rPr>
          <w:rFonts w:ascii="微軟正黑體" w:eastAsia="微軟正黑體" w:hAnsi="微軟正黑體" w:cstheme="minorBidi" w:hint="eastAsia"/>
          <w:sz w:val="28"/>
        </w:rPr>
        <w:lastRenderedPageBreak/>
        <w:t>台南旅遊網(https://www.twtainan.net/)亦設置景區防疫與人數管制專區，即時更新，可在出遊前先行查閱目前人數，避免向隅。</w:t>
      </w:r>
    </w:p>
    <w:p w:rsidR="003B4B69" w:rsidRPr="00613CFD" w:rsidRDefault="003B4B69" w:rsidP="002366A4">
      <w:pPr>
        <w:spacing w:line="0" w:lineRule="atLeast"/>
        <w:jc w:val="both"/>
        <w:rPr>
          <w:rFonts w:ascii="微軟正黑體" w:eastAsia="微軟正黑體" w:hAnsi="微軟正黑體" w:cstheme="minorBidi"/>
          <w:sz w:val="28"/>
        </w:rPr>
      </w:pPr>
      <w:r w:rsidRPr="00613CFD">
        <w:rPr>
          <w:rFonts w:ascii="微軟正黑體" w:eastAsia="微軟正黑體" w:hAnsi="微軟正黑體" w:cstheme="minorBidi" w:hint="eastAsia"/>
          <w:sz w:val="28"/>
        </w:rPr>
        <w:t>新聞聯絡人：</w:t>
      </w:r>
      <w:r w:rsidR="00C515F1" w:rsidRPr="00613CFD">
        <w:rPr>
          <w:rFonts w:ascii="微軟正黑體" w:eastAsia="微軟正黑體" w:hAnsi="微軟正黑體" w:cstheme="minorBidi" w:hint="eastAsia"/>
          <w:sz w:val="28"/>
        </w:rPr>
        <w:t>陶國隆</w:t>
      </w:r>
      <w:r w:rsidRPr="00613CFD">
        <w:rPr>
          <w:rFonts w:ascii="微軟正黑體" w:eastAsia="微軟正黑體" w:hAnsi="微軟正黑體" w:cstheme="minorBidi" w:hint="eastAsia"/>
          <w:sz w:val="28"/>
        </w:rPr>
        <w:t xml:space="preserve">科長 </w:t>
      </w:r>
      <w:r w:rsidR="00DE44CB" w:rsidRPr="00613CFD">
        <w:rPr>
          <w:rFonts w:ascii="微軟正黑體" w:eastAsia="微軟正黑體" w:hAnsi="微軟正黑體" w:cstheme="minorBidi" w:hint="eastAsia"/>
          <w:sz w:val="28"/>
        </w:rPr>
        <w:t>0</w:t>
      </w:r>
      <w:r w:rsidR="00DE44CB" w:rsidRPr="00613CFD">
        <w:rPr>
          <w:rFonts w:ascii="微軟正黑體" w:eastAsia="微軟正黑體" w:hAnsi="微軟正黑體" w:cstheme="minorBidi"/>
          <w:sz w:val="28"/>
        </w:rPr>
        <w:t>931934251</w:t>
      </w:r>
    </w:p>
    <w:tbl>
      <w:tblPr>
        <w:tblStyle w:val="a9"/>
        <w:tblW w:w="0" w:type="auto"/>
        <w:tblLook w:val="04A0"/>
      </w:tblPr>
      <w:tblGrid>
        <w:gridCol w:w="4261"/>
        <w:gridCol w:w="4261"/>
      </w:tblGrid>
      <w:tr w:rsidR="002366A4" w:rsidRPr="00613CFD" w:rsidTr="009144FA">
        <w:tc>
          <w:tcPr>
            <w:tcW w:w="4261" w:type="dxa"/>
          </w:tcPr>
          <w:p w:rsidR="002366A4" w:rsidRPr="00613CFD" w:rsidRDefault="002366A4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613CFD">
              <w:rPr>
                <w:rFonts w:ascii="微軟正黑體" w:eastAsia="微軟正黑體" w:hAnsi="微軟正黑體" w:cstheme="minorBidi"/>
                <w:noProof/>
                <w:sz w:val="28"/>
              </w:rPr>
              <w:drawing>
                <wp:inline distT="0" distB="0" distL="0" distR="0">
                  <wp:extent cx="2380944" cy="1800000"/>
                  <wp:effectExtent l="19050" t="0" r="306" b="0"/>
                  <wp:docPr id="10" name="圖片 8" descr="C:\Users\hugh\Desktop\110年假\0129\國華街民眾逐漸出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hugh\Desktop\110年假\0129\國華街民眾逐漸出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094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366A4" w:rsidRPr="00613CFD" w:rsidRDefault="009144FA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613CFD">
              <w:rPr>
                <w:rFonts w:ascii="微軟正黑體" w:eastAsia="微軟正黑體" w:hAnsi="微軟正黑體" w:cstheme="minorBidi"/>
                <w:noProof/>
                <w:sz w:val="28"/>
              </w:rPr>
              <w:drawing>
                <wp:inline distT="0" distB="0" distL="0" distR="0">
                  <wp:extent cx="2702931" cy="1800000"/>
                  <wp:effectExtent l="19050" t="0" r="2169" b="0"/>
                  <wp:docPr id="2" name="圖片 1" descr="C:\Users\hugh\Desktop\110年假\0129\普濟殿燈籠側寫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hugh\Desktop\110年假\0129\普濟殿燈籠側寫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93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6A4" w:rsidRPr="00613CFD" w:rsidTr="009144FA">
        <w:tc>
          <w:tcPr>
            <w:tcW w:w="4261" w:type="dxa"/>
          </w:tcPr>
          <w:p w:rsidR="002366A4" w:rsidRPr="00613CFD" w:rsidRDefault="002816A1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613CFD">
              <w:rPr>
                <w:rFonts w:ascii="微軟正黑體" w:eastAsia="微軟正黑體" w:hAnsi="微軟正黑體" w:cstheme="minorBidi" w:hint="eastAsia"/>
                <w:sz w:val="28"/>
              </w:rPr>
              <w:t>國華街</w:t>
            </w:r>
            <w:r w:rsidR="00C01128" w:rsidRPr="00613CFD">
              <w:rPr>
                <w:rFonts w:ascii="微軟正黑體" w:eastAsia="微軟正黑體" w:hAnsi="微軟正黑體" w:cstheme="minorBidi" w:hint="eastAsia"/>
                <w:sz w:val="28"/>
              </w:rPr>
              <w:t>小吃攤販受民眾歡迎</w:t>
            </w:r>
          </w:p>
        </w:tc>
        <w:tc>
          <w:tcPr>
            <w:tcW w:w="4261" w:type="dxa"/>
          </w:tcPr>
          <w:p w:rsidR="002366A4" w:rsidRPr="00613CFD" w:rsidRDefault="009144FA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proofErr w:type="gramStart"/>
            <w:r w:rsidRPr="00613CFD">
              <w:rPr>
                <w:rFonts w:ascii="微軟正黑體" w:eastAsia="微軟正黑體" w:hAnsi="微軟正黑體" w:cstheme="minorBidi" w:hint="eastAsia"/>
                <w:sz w:val="28"/>
              </w:rPr>
              <w:t>普濟殿燈籠</w:t>
            </w:r>
            <w:proofErr w:type="gramEnd"/>
            <w:r w:rsidRPr="00613CFD">
              <w:rPr>
                <w:rFonts w:ascii="微軟正黑體" w:eastAsia="微軟正黑體" w:hAnsi="微軟正黑體" w:cstheme="minorBidi" w:hint="eastAsia"/>
                <w:sz w:val="28"/>
              </w:rPr>
              <w:t>側寫</w:t>
            </w:r>
          </w:p>
        </w:tc>
      </w:tr>
      <w:tr w:rsidR="002366A4" w:rsidRPr="00613CFD" w:rsidTr="009144FA">
        <w:tc>
          <w:tcPr>
            <w:tcW w:w="4261" w:type="dxa"/>
          </w:tcPr>
          <w:p w:rsidR="002366A4" w:rsidRPr="00613CFD" w:rsidRDefault="009144FA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613CFD">
              <w:rPr>
                <w:rFonts w:ascii="微軟正黑體" w:eastAsia="微軟正黑體" w:hAnsi="微軟正黑體" w:cstheme="minorBidi"/>
                <w:noProof/>
                <w:sz w:val="28"/>
              </w:rPr>
              <w:drawing>
                <wp:inline distT="0" distB="0" distL="0" distR="0">
                  <wp:extent cx="2702931" cy="1800000"/>
                  <wp:effectExtent l="19050" t="0" r="2169" b="0"/>
                  <wp:docPr id="3" name="圖片 2" descr="C:\Users\hugh\Desktop\110年假\0129\普濟殿燈籠吸引民眾前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ugh\Desktop\110年假\0129\普濟殿燈籠吸引民眾前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2931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366A4" w:rsidRPr="00613CFD" w:rsidRDefault="009144FA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613CFD">
              <w:rPr>
                <w:rFonts w:ascii="微軟正黑體" w:eastAsia="微軟正黑體" w:hAnsi="微軟正黑體" w:cstheme="minorBidi"/>
                <w:noProof/>
                <w:sz w:val="28"/>
              </w:rPr>
              <w:drawing>
                <wp:inline distT="0" distB="0" distL="0" distR="0">
                  <wp:extent cx="2400824" cy="1800000"/>
                  <wp:effectExtent l="19050" t="0" r="0" b="0"/>
                  <wp:docPr id="4" name="圖片 4" descr="C:\Users\hugh\Desktop\110年假\0129\安平樹屋下雨天最適合文青的旅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hugh\Desktop\110年假\0129\安平樹屋下雨天最適合文青的旅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82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6A4" w:rsidRPr="00613CFD" w:rsidTr="009144FA">
        <w:tc>
          <w:tcPr>
            <w:tcW w:w="4261" w:type="dxa"/>
          </w:tcPr>
          <w:p w:rsidR="002366A4" w:rsidRPr="00613CFD" w:rsidRDefault="009144FA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proofErr w:type="gramStart"/>
            <w:r w:rsidRPr="00613CFD">
              <w:rPr>
                <w:rFonts w:ascii="微軟正黑體" w:eastAsia="微軟正黑體" w:hAnsi="微軟正黑體" w:cstheme="minorBidi" w:hint="eastAsia"/>
                <w:sz w:val="28"/>
              </w:rPr>
              <w:t>普濟殿燈籠</w:t>
            </w:r>
            <w:proofErr w:type="gramEnd"/>
            <w:r w:rsidRPr="00613CFD">
              <w:rPr>
                <w:rFonts w:ascii="微軟正黑體" w:eastAsia="微軟正黑體" w:hAnsi="微軟正黑體" w:cstheme="minorBidi" w:hint="eastAsia"/>
                <w:sz w:val="28"/>
              </w:rPr>
              <w:t>吸引民眾前往</w:t>
            </w:r>
          </w:p>
        </w:tc>
        <w:tc>
          <w:tcPr>
            <w:tcW w:w="4261" w:type="dxa"/>
          </w:tcPr>
          <w:p w:rsidR="002366A4" w:rsidRPr="00613CFD" w:rsidRDefault="009144FA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proofErr w:type="gramStart"/>
            <w:r w:rsidRPr="00613CFD">
              <w:rPr>
                <w:rFonts w:ascii="微軟正黑體" w:eastAsia="微軟正黑體" w:hAnsi="微軟正黑體" w:cstheme="minorBidi" w:hint="eastAsia"/>
                <w:sz w:val="28"/>
              </w:rPr>
              <w:t>安平樹屋</w:t>
            </w:r>
            <w:proofErr w:type="gramEnd"/>
            <w:r w:rsidRPr="00613CFD">
              <w:rPr>
                <w:rFonts w:ascii="微軟正黑體" w:eastAsia="微軟正黑體" w:hAnsi="微軟正黑體" w:cstheme="minorBidi" w:hint="eastAsia"/>
                <w:sz w:val="28"/>
              </w:rPr>
              <w:t>下雨天最適合文青的旅程</w:t>
            </w:r>
          </w:p>
        </w:tc>
      </w:tr>
      <w:tr w:rsidR="002366A4" w:rsidRPr="00613CFD" w:rsidTr="009144FA">
        <w:tc>
          <w:tcPr>
            <w:tcW w:w="4261" w:type="dxa"/>
          </w:tcPr>
          <w:p w:rsidR="002366A4" w:rsidRPr="00613CFD" w:rsidRDefault="002366A4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613CFD">
              <w:rPr>
                <w:rFonts w:ascii="微軟正黑體" w:eastAsia="微軟正黑體" w:hAnsi="微軟正黑體" w:cstheme="minorBidi"/>
                <w:noProof/>
                <w:sz w:val="28"/>
              </w:rPr>
              <w:drawing>
                <wp:inline distT="0" distB="0" distL="0" distR="0">
                  <wp:extent cx="2401047" cy="1800000"/>
                  <wp:effectExtent l="19050" t="0" r="0" b="0"/>
                  <wp:docPr id="14" name="圖片 5" descr="C:\Users\hugh\Desktop\110年假\0129\奇美博物館連假熱門去處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hugh\Desktop\110年假\0129\奇美博物館連假熱門去處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104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:rsidR="002366A4" w:rsidRPr="00613CFD" w:rsidRDefault="009144FA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613CFD">
              <w:rPr>
                <w:rFonts w:ascii="微軟正黑體" w:eastAsia="微軟正黑體" w:hAnsi="微軟正黑體" w:cstheme="minorBidi"/>
                <w:noProof/>
                <w:sz w:val="28"/>
              </w:rPr>
              <w:drawing>
                <wp:inline distT="0" distB="0" distL="0" distR="0">
                  <wp:extent cx="2398567" cy="1800000"/>
                  <wp:effectExtent l="19050" t="0" r="1733" b="0"/>
                  <wp:docPr id="5" name="圖片 3" descr="C:\Users\hugh\Desktop\110年假\0129\左鎮化石博物館民眾等待入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hugh\Desktop\110年假\0129\左鎮化石博物館民眾等待入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856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66A4" w:rsidRPr="00613CFD" w:rsidTr="009144FA">
        <w:tc>
          <w:tcPr>
            <w:tcW w:w="4261" w:type="dxa"/>
          </w:tcPr>
          <w:p w:rsidR="002366A4" w:rsidRPr="00613CFD" w:rsidRDefault="009144FA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613CFD">
              <w:rPr>
                <w:rFonts w:ascii="微軟正黑體" w:eastAsia="微軟正黑體" w:hAnsi="微軟正黑體" w:cstheme="minorBidi" w:hint="eastAsia"/>
                <w:sz w:val="28"/>
              </w:rPr>
              <w:t>奇美博物館連假熱門去處</w:t>
            </w:r>
          </w:p>
        </w:tc>
        <w:tc>
          <w:tcPr>
            <w:tcW w:w="4261" w:type="dxa"/>
          </w:tcPr>
          <w:p w:rsidR="002366A4" w:rsidRPr="00613CFD" w:rsidRDefault="009144FA" w:rsidP="002366A4">
            <w:pPr>
              <w:spacing w:line="0" w:lineRule="atLeast"/>
              <w:jc w:val="both"/>
              <w:rPr>
                <w:rFonts w:ascii="微軟正黑體" w:eastAsia="微軟正黑體" w:hAnsi="微軟正黑體" w:cstheme="minorBidi"/>
                <w:sz w:val="28"/>
              </w:rPr>
            </w:pPr>
            <w:r w:rsidRPr="00613CFD">
              <w:rPr>
                <w:rFonts w:ascii="微軟正黑體" w:eastAsia="微軟正黑體" w:hAnsi="微軟正黑體" w:cstheme="minorBidi" w:hint="eastAsia"/>
                <w:sz w:val="28"/>
              </w:rPr>
              <w:t>左鎮化石博物館民眾等待入場</w:t>
            </w:r>
          </w:p>
        </w:tc>
      </w:tr>
    </w:tbl>
    <w:p w:rsidR="002366A4" w:rsidRPr="00613CFD" w:rsidRDefault="002366A4" w:rsidP="002366A4">
      <w:pPr>
        <w:spacing w:line="0" w:lineRule="atLeast"/>
        <w:jc w:val="both"/>
        <w:rPr>
          <w:rFonts w:ascii="微軟正黑體" w:eastAsia="微軟正黑體" w:hAnsi="微軟正黑體" w:cstheme="minorBidi"/>
          <w:sz w:val="28"/>
        </w:rPr>
      </w:pPr>
    </w:p>
    <w:p w:rsidR="00613CFD" w:rsidRPr="00613CFD" w:rsidRDefault="00613CFD">
      <w:pPr>
        <w:spacing w:line="0" w:lineRule="atLeast"/>
        <w:jc w:val="both"/>
        <w:rPr>
          <w:rFonts w:ascii="微軟正黑體" w:eastAsia="微軟正黑體" w:hAnsi="微軟正黑體" w:cstheme="minorBidi"/>
          <w:sz w:val="28"/>
        </w:rPr>
      </w:pPr>
    </w:p>
    <w:sectPr w:rsidR="00613CFD" w:rsidRPr="00613CFD" w:rsidSect="003B4B69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654" w:rsidRDefault="00935654" w:rsidP="001602B5">
      <w:r>
        <w:separator/>
      </w:r>
    </w:p>
  </w:endnote>
  <w:endnote w:type="continuationSeparator" w:id="0">
    <w:p w:rsidR="00935654" w:rsidRDefault="00935654" w:rsidP="001602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654" w:rsidRDefault="00935654" w:rsidP="001602B5">
      <w:r>
        <w:separator/>
      </w:r>
    </w:p>
  </w:footnote>
  <w:footnote w:type="continuationSeparator" w:id="0">
    <w:p w:rsidR="00935654" w:rsidRDefault="00935654" w:rsidP="001602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B69"/>
    <w:rsid w:val="000223EC"/>
    <w:rsid w:val="0004206C"/>
    <w:rsid w:val="00072681"/>
    <w:rsid w:val="00080617"/>
    <w:rsid w:val="00106DF6"/>
    <w:rsid w:val="001427C3"/>
    <w:rsid w:val="001602B5"/>
    <w:rsid w:val="001A2C35"/>
    <w:rsid w:val="001D0BD6"/>
    <w:rsid w:val="001D56C0"/>
    <w:rsid w:val="00225898"/>
    <w:rsid w:val="002366A4"/>
    <w:rsid w:val="00262106"/>
    <w:rsid w:val="002816A1"/>
    <w:rsid w:val="002F2ACD"/>
    <w:rsid w:val="003318E6"/>
    <w:rsid w:val="00354ECA"/>
    <w:rsid w:val="003663ED"/>
    <w:rsid w:val="003A51ED"/>
    <w:rsid w:val="003B4B69"/>
    <w:rsid w:val="003D2169"/>
    <w:rsid w:val="00526031"/>
    <w:rsid w:val="00613CFD"/>
    <w:rsid w:val="00681E24"/>
    <w:rsid w:val="007F57F3"/>
    <w:rsid w:val="008559D4"/>
    <w:rsid w:val="00873B62"/>
    <w:rsid w:val="008B635E"/>
    <w:rsid w:val="008D1094"/>
    <w:rsid w:val="00912F63"/>
    <w:rsid w:val="009144FA"/>
    <w:rsid w:val="00935654"/>
    <w:rsid w:val="009671B1"/>
    <w:rsid w:val="009A62B9"/>
    <w:rsid w:val="00B3330E"/>
    <w:rsid w:val="00BC5C51"/>
    <w:rsid w:val="00C01128"/>
    <w:rsid w:val="00C515F1"/>
    <w:rsid w:val="00C52537"/>
    <w:rsid w:val="00C64387"/>
    <w:rsid w:val="00DE44CB"/>
    <w:rsid w:val="00E00348"/>
    <w:rsid w:val="00EB27A3"/>
    <w:rsid w:val="00EB6788"/>
    <w:rsid w:val="00F2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B6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02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02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02B5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36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366A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36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00AC7C-DEC5-4AF1-AA7A-8531AA6C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670</TotalTime>
  <Pages>2</Pages>
  <Words>146</Words>
  <Characters>838</Characters>
  <Application>Microsoft Office Word</Application>
  <DocSecurity>0</DocSecurity>
  <Lines>6</Lines>
  <Paragraphs>1</Paragraphs>
  <ScaleCrop>false</ScaleCrop>
  <Company>Microsoft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宋杰修</dc:creator>
  <cp:lastModifiedBy>宋杰修</cp:lastModifiedBy>
  <cp:revision>8</cp:revision>
  <dcterms:created xsi:type="dcterms:W3CDTF">2022-01-22T06:51:00Z</dcterms:created>
  <dcterms:modified xsi:type="dcterms:W3CDTF">2022-01-29T07:45:00Z</dcterms:modified>
</cp:coreProperties>
</file>