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0E" w:rsidRPr="0003500E" w:rsidRDefault="008825D3" w:rsidP="00B278A5">
      <w:pPr>
        <w:widowControl/>
        <w:spacing w:line="440" w:lineRule="exact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 w:hint="eastAsia"/>
          <w:b/>
          <w:color w:val="auto"/>
          <w:szCs w:val="24"/>
        </w:rPr>
        <w:t>附件１</w:t>
      </w:r>
    </w:p>
    <w:p w:rsidR="00507D12" w:rsidRPr="002E2B18" w:rsidRDefault="00507D12" w:rsidP="002E2B18">
      <w:pPr>
        <w:widowControl/>
        <w:spacing w:line="440" w:lineRule="exact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proofErr w:type="gramStart"/>
      <w:r w:rsidRPr="002E2B18">
        <w:rPr>
          <w:rFonts w:ascii="Times New Roman" w:hAnsi="Times New Roman" w:cs="Times New Roman"/>
          <w:b/>
          <w:color w:val="auto"/>
          <w:sz w:val="36"/>
          <w:szCs w:val="36"/>
        </w:rPr>
        <w:t>臺</w:t>
      </w:r>
      <w:proofErr w:type="gramEnd"/>
      <w:r w:rsidRPr="002E2B18">
        <w:rPr>
          <w:rFonts w:ascii="Times New Roman" w:hAnsi="Times New Roman" w:cs="Times New Roman"/>
          <w:b/>
          <w:color w:val="auto"/>
          <w:sz w:val="36"/>
          <w:szCs w:val="36"/>
        </w:rPr>
        <w:t>南觀光地區民宿經營公約</w:t>
      </w:r>
    </w:p>
    <w:p w:rsidR="00507D12" w:rsidRPr="00507D12" w:rsidRDefault="00507D12" w:rsidP="00B278A5">
      <w:pPr>
        <w:widowControl/>
        <w:spacing w:beforeLines="50" w:before="180" w:line="440" w:lineRule="exact"/>
        <w:rPr>
          <w:rFonts w:ascii="Times New Roman" w:hAnsi="Times New Roman" w:cs="Times New Roman"/>
          <w:color w:val="auto"/>
          <w:szCs w:val="24"/>
        </w:rPr>
      </w:pPr>
      <w:r w:rsidRPr="00507D12">
        <w:rPr>
          <w:rFonts w:ascii="Times New Roman" w:hAnsi="Times New Roman" w:cs="Times New Roman"/>
          <w:color w:val="auto"/>
          <w:szCs w:val="24"/>
        </w:rPr>
        <w:t>前言</w:t>
      </w:r>
    </w:p>
    <w:p w:rsidR="00507D12" w:rsidRPr="00507D12" w:rsidRDefault="00507D12" w:rsidP="00B278A5">
      <w:pPr>
        <w:widowControl/>
        <w:spacing w:line="440" w:lineRule="exact"/>
        <w:rPr>
          <w:rFonts w:ascii="Times New Roman" w:hAnsi="Times New Roman" w:cs="Times New Roman"/>
          <w:color w:val="auto"/>
          <w:szCs w:val="24"/>
        </w:rPr>
      </w:pPr>
      <w:r w:rsidRPr="00507D12">
        <w:rPr>
          <w:rFonts w:ascii="Times New Roman" w:hAnsi="Times New Roman" w:cs="Times New Roman"/>
          <w:color w:val="auto"/>
          <w:szCs w:val="24"/>
        </w:rPr>
        <w:t>本公約締約</w:t>
      </w:r>
      <w:r w:rsidRPr="0003500E">
        <w:rPr>
          <w:rFonts w:ascii="Times New Roman" w:hAnsi="Times New Roman" w:cs="Times New Roman"/>
          <w:color w:val="auto"/>
          <w:szCs w:val="24"/>
        </w:rPr>
        <w:t>民宿</w:t>
      </w:r>
      <w:r w:rsidRPr="00507D12">
        <w:rPr>
          <w:rFonts w:ascii="Times New Roman" w:hAnsi="Times New Roman" w:cs="Times New Roman"/>
          <w:color w:val="auto"/>
          <w:szCs w:val="24"/>
        </w:rPr>
        <w:t>，</w:t>
      </w:r>
    </w:p>
    <w:p w:rsidR="00507D12" w:rsidRPr="0003500E" w:rsidRDefault="00507D12" w:rsidP="00B278A5">
      <w:pPr>
        <w:widowControl/>
        <w:spacing w:line="440" w:lineRule="exact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>為營造「</w:t>
      </w:r>
      <w:proofErr w:type="gramStart"/>
      <w:r w:rsidRPr="0003500E">
        <w:rPr>
          <w:rFonts w:ascii="Times New Roman" w:hAnsi="Times New Roman" w:cs="Times New Roman"/>
          <w:color w:val="auto"/>
          <w:szCs w:val="24"/>
        </w:rPr>
        <w:t>臺</w:t>
      </w:r>
      <w:proofErr w:type="gramEnd"/>
      <w:r w:rsidRPr="0003500E">
        <w:rPr>
          <w:rFonts w:ascii="Times New Roman" w:hAnsi="Times New Roman" w:cs="Times New Roman"/>
          <w:color w:val="auto"/>
          <w:szCs w:val="24"/>
        </w:rPr>
        <w:t>南觀光地區」友善環境及優質民宿品牌形象，特訂定</w:t>
      </w:r>
      <w:proofErr w:type="gramStart"/>
      <w:r w:rsidRPr="0003500E">
        <w:rPr>
          <w:rFonts w:ascii="Times New Roman" w:hAnsi="Times New Roman" w:cs="Times New Roman"/>
          <w:color w:val="auto"/>
          <w:szCs w:val="24"/>
        </w:rPr>
        <w:t>臺</w:t>
      </w:r>
      <w:proofErr w:type="gramEnd"/>
      <w:r w:rsidRPr="0003500E">
        <w:rPr>
          <w:rFonts w:ascii="Times New Roman" w:hAnsi="Times New Roman" w:cs="Times New Roman"/>
          <w:color w:val="auto"/>
          <w:szCs w:val="24"/>
        </w:rPr>
        <w:t>南觀光地區民宿經營公約，期望經由節能減廢</w:t>
      </w:r>
      <w:r w:rsidR="00A63E1A" w:rsidRPr="0003500E">
        <w:rPr>
          <w:rFonts w:ascii="Times New Roman" w:hAnsi="Times New Roman" w:cs="Times New Roman"/>
          <w:color w:val="auto"/>
          <w:szCs w:val="24"/>
        </w:rPr>
        <w:t>等</w:t>
      </w:r>
      <w:r w:rsidRPr="0003500E">
        <w:rPr>
          <w:rFonts w:ascii="Times New Roman" w:hAnsi="Times New Roman" w:cs="Times New Roman"/>
          <w:color w:val="auto"/>
          <w:szCs w:val="24"/>
        </w:rPr>
        <w:t>相關措施，降低觀光地區整體環境衝擊，藉由敦親睦鄰措施，營造</w:t>
      </w:r>
      <w:proofErr w:type="gramStart"/>
      <w:r w:rsidRPr="0003500E">
        <w:rPr>
          <w:rFonts w:ascii="Times New Roman" w:hAnsi="Times New Roman" w:cs="Times New Roman"/>
          <w:color w:val="auto"/>
          <w:szCs w:val="24"/>
        </w:rPr>
        <w:t>臺</w:t>
      </w:r>
      <w:proofErr w:type="gramEnd"/>
      <w:r w:rsidRPr="0003500E">
        <w:rPr>
          <w:rFonts w:ascii="Times New Roman" w:hAnsi="Times New Roman" w:cs="Times New Roman"/>
          <w:color w:val="auto"/>
          <w:szCs w:val="24"/>
        </w:rPr>
        <w:t>南觀光地區高素質民宿形象，</w:t>
      </w:r>
      <w:r w:rsidR="00A63E1A" w:rsidRPr="0003500E">
        <w:rPr>
          <w:rFonts w:ascii="Times New Roman" w:hAnsi="Times New Roman" w:cs="Times New Roman"/>
          <w:color w:val="auto"/>
          <w:szCs w:val="24"/>
        </w:rPr>
        <w:t>打造</w:t>
      </w:r>
      <w:proofErr w:type="gramStart"/>
      <w:r w:rsidR="00A63E1A" w:rsidRPr="0003500E">
        <w:rPr>
          <w:rFonts w:ascii="Times New Roman" w:hAnsi="Times New Roman" w:cs="Times New Roman"/>
          <w:color w:val="auto"/>
          <w:szCs w:val="24"/>
        </w:rPr>
        <w:t>臺</w:t>
      </w:r>
      <w:proofErr w:type="gramEnd"/>
      <w:r w:rsidR="00A63E1A" w:rsidRPr="0003500E">
        <w:rPr>
          <w:rFonts w:ascii="Times New Roman" w:hAnsi="Times New Roman" w:cs="Times New Roman"/>
          <w:color w:val="auto"/>
          <w:szCs w:val="24"/>
        </w:rPr>
        <w:t>南觀光地區優質民</w:t>
      </w:r>
      <w:r w:rsidRPr="0003500E">
        <w:rPr>
          <w:rFonts w:ascii="Times New Roman" w:hAnsi="Times New Roman" w:cs="Times New Roman"/>
          <w:color w:val="auto"/>
          <w:szCs w:val="24"/>
        </w:rPr>
        <w:t>宿品</w:t>
      </w:r>
      <w:r w:rsidR="00A63E1A" w:rsidRPr="0003500E">
        <w:rPr>
          <w:rFonts w:ascii="Times New Roman" w:hAnsi="Times New Roman" w:cs="Times New Roman"/>
          <w:color w:val="auto"/>
          <w:szCs w:val="24"/>
        </w:rPr>
        <w:t>牌</w:t>
      </w:r>
      <w:r w:rsidRPr="0003500E">
        <w:rPr>
          <w:rFonts w:ascii="Times New Roman" w:hAnsi="Times New Roman" w:cs="Times New Roman"/>
          <w:color w:val="auto"/>
          <w:szCs w:val="24"/>
        </w:rPr>
        <w:t>，確保旅客住宿服務品質及安全，同時維護居民環境安寧及生活品質</w:t>
      </w:r>
      <w:r w:rsidR="00A63E1A" w:rsidRPr="0003500E">
        <w:rPr>
          <w:rFonts w:ascii="Times New Roman" w:hAnsi="Times New Roman" w:cs="Times New Roman"/>
          <w:color w:val="auto"/>
          <w:szCs w:val="24"/>
        </w:rPr>
        <w:t>，共創</w:t>
      </w:r>
      <w:proofErr w:type="gramStart"/>
      <w:r w:rsidR="00A63E1A" w:rsidRPr="0003500E">
        <w:rPr>
          <w:rFonts w:ascii="Times New Roman" w:hAnsi="Times New Roman" w:cs="Times New Roman"/>
          <w:color w:val="auto"/>
          <w:szCs w:val="24"/>
        </w:rPr>
        <w:t>臺</w:t>
      </w:r>
      <w:proofErr w:type="gramEnd"/>
      <w:r w:rsidR="00A63E1A" w:rsidRPr="0003500E">
        <w:rPr>
          <w:rFonts w:ascii="Times New Roman" w:hAnsi="Times New Roman" w:cs="Times New Roman"/>
          <w:color w:val="auto"/>
          <w:szCs w:val="24"/>
        </w:rPr>
        <w:t>南觀光地區榮景</w:t>
      </w:r>
      <w:r w:rsidRPr="0003500E">
        <w:rPr>
          <w:rFonts w:ascii="Times New Roman" w:hAnsi="Times New Roman" w:cs="Times New Roman"/>
          <w:color w:val="auto"/>
          <w:szCs w:val="24"/>
        </w:rPr>
        <w:t>。</w:t>
      </w:r>
    </w:p>
    <w:p w:rsidR="00507D12" w:rsidRPr="00507D12" w:rsidRDefault="00507D12" w:rsidP="006E0214">
      <w:pPr>
        <w:widowControl/>
        <w:spacing w:beforeLines="50" w:before="180" w:line="440" w:lineRule="exact"/>
        <w:rPr>
          <w:rFonts w:ascii="Times New Roman" w:hAnsi="Times New Roman" w:cs="Times New Roman"/>
          <w:color w:val="auto"/>
          <w:szCs w:val="24"/>
        </w:rPr>
      </w:pPr>
      <w:r w:rsidRPr="00507D12">
        <w:rPr>
          <w:rFonts w:ascii="Times New Roman" w:hAnsi="Times New Roman" w:cs="Times New Roman"/>
          <w:color w:val="auto"/>
          <w:szCs w:val="24"/>
        </w:rPr>
        <w:t>茲</w:t>
      </w:r>
      <w:r w:rsidR="0003500E" w:rsidRPr="0003500E">
        <w:rPr>
          <w:rFonts w:ascii="Times New Roman" w:hAnsi="Times New Roman" w:cs="Times New Roman"/>
          <w:color w:val="auto"/>
          <w:szCs w:val="24"/>
        </w:rPr>
        <w:t>訂定公約內容</w:t>
      </w:r>
      <w:r w:rsidRPr="00507D12">
        <w:rPr>
          <w:rFonts w:ascii="Times New Roman" w:hAnsi="Times New Roman" w:cs="Times New Roman"/>
          <w:color w:val="auto"/>
          <w:szCs w:val="24"/>
        </w:rPr>
        <w:t>如下：</w:t>
      </w:r>
    </w:p>
    <w:p w:rsidR="00507D12" w:rsidRPr="0003500E" w:rsidRDefault="00593835" w:rsidP="00FE1CD7">
      <w:pPr>
        <w:pStyle w:val="ac"/>
        <w:widowControl/>
        <w:numPr>
          <w:ilvl w:val="0"/>
          <w:numId w:val="3"/>
        </w:numPr>
        <w:spacing w:line="600" w:lineRule="exact"/>
        <w:ind w:left="749" w:hangingChars="312" w:hanging="749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 xml:space="preserve">   </w:t>
      </w:r>
      <w:r w:rsidRPr="0003500E">
        <w:rPr>
          <w:rFonts w:ascii="Times New Roman" w:hAnsi="Times New Roman" w:cs="Times New Roman"/>
          <w:color w:val="auto"/>
          <w:szCs w:val="24"/>
        </w:rPr>
        <w:t>鼓勵旅客重複使用毛巾與浴巾，不主動提供一次性盥洗用品。</w:t>
      </w:r>
    </w:p>
    <w:p w:rsidR="00593835" w:rsidRPr="0003500E" w:rsidRDefault="00A63E1A" w:rsidP="00FE1CD7">
      <w:pPr>
        <w:pStyle w:val="ac"/>
        <w:widowControl/>
        <w:numPr>
          <w:ilvl w:val="0"/>
          <w:numId w:val="3"/>
        </w:numPr>
        <w:spacing w:line="600" w:lineRule="exact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 xml:space="preserve">   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使用安裝節能與節水之設備。</w:t>
      </w:r>
    </w:p>
    <w:p w:rsidR="00593835" w:rsidRPr="0003500E" w:rsidRDefault="00593835" w:rsidP="00FE1CD7">
      <w:pPr>
        <w:pStyle w:val="ac"/>
        <w:widowControl/>
        <w:numPr>
          <w:ilvl w:val="0"/>
          <w:numId w:val="3"/>
        </w:numPr>
        <w:spacing w:line="600" w:lineRule="exact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 xml:space="preserve"> </w:t>
      </w:r>
      <w:r w:rsidR="00A63E1A" w:rsidRPr="0003500E">
        <w:rPr>
          <w:rFonts w:ascii="Times New Roman" w:hAnsi="Times New Roman" w:cs="Times New Roman"/>
          <w:color w:val="auto"/>
          <w:szCs w:val="24"/>
        </w:rPr>
        <w:t xml:space="preserve"> </w:t>
      </w:r>
      <w:r w:rsidRPr="0003500E">
        <w:rPr>
          <w:rFonts w:ascii="Times New Roman" w:hAnsi="Times New Roman" w:cs="Times New Roman"/>
          <w:color w:val="auto"/>
          <w:szCs w:val="24"/>
        </w:rPr>
        <w:t xml:space="preserve"> </w:t>
      </w:r>
      <w:r w:rsidRPr="0003500E">
        <w:rPr>
          <w:rFonts w:ascii="Times New Roman" w:hAnsi="Times New Roman" w:cs="Times New Roman"/>
          <w:color w:val="auto"/>
          <w:szCs w:val="24"/>
        </w:rPr>
        <w:t>設置分類垃圾桶，落實垃圾分類及減量</w:t>
      </w:r>
      <w:r w:rsidR="00CA0BED" w:rsidRPr="0003500E">
        <w:rPr>
          <w:rFonts w:ascii="Times New Roman" w:hAnsi="Times New Roman" w:cs="Times New Roman"/>
          <w:color w:val="auto"/>
          <w:szCs w:val="24"/>
        </w:rPr>
        <w:t>，並鼓勵資源重複利用</w:t>
      </w:r>
      <w:r w:rsidRPr="0003500E">
        <w:rPr>
          <w:rFonts w:ascii="Times New Roman" w:hAnsi="Times New Roman" w:cs="Times New Roman"/>
          <w:color w:val="auto"/>
          <w:szCs w:val="24"/>
        </w:rPr>
        <w:t>。</w:t>
      </w:r>
    </w:p>
    <w:p w:rsidR="00593835" w:rsidRPr="0003500E" w:rsidRDefault="00CA0BED" w:rsidP="00FE1CD7">
      <w:pPr>
        <w:pStyle w:val="ac"/>
        <w:widowControl/>
        <w:numPr>
          <w:ilvl w:val="0"/>
          <w:numId w:val="3"/>
        </w:numPr>
        <w:spacing w:line="600" w:lineRule="exact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 xml:space="preserve">   </w:t>
      </w:r>
      <w:r w:rsidRPr="0003500E">
        <w:rPr>
          <w:rFonts w:ascii="Times New Roman" w:hAnsi="Times New Roman" w:cs="Times New Roman"/>
          <w:color w:val="auto"/>
          <w:szCs w:val="24"/>
        </w:rPr>
        <w:t>主動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提供</w:t>
      </w:r>
      <w:r w:rsidRPr="0003500E">
        <w:rPr>
          <w:rFonts w:ascii="Times New Roman" w:hAnsi="Times New Roman" w:cs="Times New Roman"/>
          <w:color w:val="auto"/>
          <w:szCs w:val="24"/>
        </w:rPr>
        <w:t>住客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停車導引資訊，嚴禁住客違規停車影響公共安全</w:t>
      </w:r>
      <w:r w:rsidRPr="0003500E">
        <w:rPr>
          <w:rFonts w:ascii="Times New Roman" w:hAnsi="Times New Roman" w:cs="Times New Roman"/>
          <w:color w:val="auto"/>
          <w:szCs w:val="24"/>
        </w:rPr>
        <w:t>及</w:t>
      </w:r>
      <w:r w:rsidR="0003500E" w:rsidRPr="0003500E">
        <w:rPr>
          <w:rFonts w:ascii="Times New Roman" w:hAnsi="Times New Roman" w:cs="Times New Roman"/>
          <w:color w:val="auto"/>
          <w:szCs w:val="24"/>
        </w:rPr>
        <w:t>周邊</w:t>
      </w:r>
      <w:r w:rsidRPr="0003500E">
        <w:rPr>
          <w:rFonts w:ascii="Times New Roman" w:hAnsi="Times New Roman" w:cs="Times New Roman"/>
          <w:color w:val="auto"/>
          <w:szCs w:val="24"/>
        </w:rPr>
        <w:t>交通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。</w:t>
      </w:r>
    </w:p>
    <w:p w:rsidR="00593835" w:rsidRPr="0003500E" w:rsidRDefault="00CA0BED" w:rsidP="00FE1CD7">
      <w:pPr>
        <w:pStyle w:val="ac"/>
        <w:widowControl/>
        <w:numPr>
          <w:ilvl w:val="0"/>
          <w:numId w:val="3"/>
        </w:numPr>
        <w:spacing w:line="600" w:lineRule="exact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 xml:space="preserve">   </w:t>
      </w:r>
      <w:r w:rsidRPr="0003500E">
        <w:rPr>
          <w:rFonts w:ascii="Times New Roman" w:hAnsi="Times New Roman" w:cs="Times New Roman"/>
          <w:color w:val="auto"/>
          <w:szCs w:val="24"/>
        </w:rPr>
        <w:t>具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室內兒童遊樂設施者，應於地板及</w:t>
      </w:r>
      <w:r w:rsidRPr="0003500E">
        <w:rPr>
          <w:rFonts w:ascii="Times New Roman" w:hAnsi="Times New Roman" w:cs="Times New Roman"/>
          <w:color w:val="auto"/>
          <w:szCs w:val="24"/>
        </w:rPr>
        <w:t>與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鄰</w:t>
      </w:r>
      <w:proofErr w:type="gramStart"/>
      <w:r w:rsidR="00593835" w:rsidRPr="0003500E">
        <w:rPr>
          <w:rFonts w:ascii="Times New Roman" w:hAnsi="Times New Roman" w:cs="Times New Roman"/>
          <w:color w:val="auto"/>
          <w:szCs w:val="24"/>
        </w:rPr>
        <w:t>房分戶牆施</w:t>
      </w:r>
      <w:proofErr w:type="gramEnd"/>
      <w:r w:rsidR="00593835" w:rsidRPr="0003500E">
        <w:rPr>
          <w:rFonts w:ascii="Times New Roman" w:hAnsi="Times New Roman" w:cs="Times New Roman"/>
          <w:color w:val="auto"/>
          <w:szCs w:val="24"/>
        </w:rPr>
        <w:t>作</w:t>
      </w:r>
      <w:r w:rsidRPr="0003500E">
        <w:rPr>
          <w:rFonts w:ascii="Times New Roman" w:hAnsi="Times New Roman" w:cs="Times New Roman"/>
          <w:color w:val="auto"/>
          <w:szCs w:val="24"/>
        </w:rPr>
        <w:t>妥善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隔音設備。</w:t>
      </w:r>
    </w:p>
    <w:p w:rsidR="00593835" w:rsidRPr="0003500E" w:rsidRDefault="00CA0BED" w:rsidP="00FE1CD7">
      <w:pPr>
        <w:pStyle w:val="ac"/>
        <w:widowControl/>
        <w:numPr>
          <w:ilvl w:val="0"/>
          <w:numId w:val="3"/>
        </w:numPr>
        <w:spacing w:line="600" w:lineRule="exact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 xml:space="preserve">   </w:t>
      </w:r>
      <w:r w:rsidRPr="0003500E">
        <w:rPr>
          <w:rFonts w:ascii="Times New Roman" w:hAnsi="Times New Roman" w:cs="Times New Roman"/>
          <w:color w:val="auto"/>
          <w:szCs w:val="24"/>
        </w:rPr>
        <w:t>要求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住客晚上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10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點後應降低音量並謝絕訪客。</w:t>
      </w:r>
    </w:p>
    <w:p w:rsidR="00593835" w:rsidRPr="0003500E" w:rsidRDefault="00CA0BED" w:rsidP="00FE1CD7">
      <w:pPr>
        <w:pStyle w:val="ac"/>
        <w:widowControl/>
        <w:numPr>
          <w:ilvl w:val="0"/>
          <w:numId w:val="3"/>
        </w:numPr>
        <w:spacing w:line="600" w:lineRule="exact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 xml:space="preserve">   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設置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24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小時聯繫</w:t>
      </w:r>
      <w:proofErr w:type="gramStart"/>
      <w:r w:rsidR="00593835" w:rsidRPr="0003500E">
        <w:rPr>
          <w:rFonts w:ascii="Times New Roman" w:hAnsi="Times New Roman" w:cs="Times New Roman"/>
          <w:color w:val="auto"/>
          <w:szCs w:val="24"/>
        </w:rPr>
        <w:t>窗口並周知</w:t>
      </w:r>
      <w:proofErr w:type="gramEnd"/>
      <w:r w:rsidR="00593835" w:rsidRPr="0003500E">
        <w:rPr>
          <w:rFonts w:ascii="Times New Roman" w:hAnsi="Times New Roman" w:cs="Times New Roman"/>
          <w:color w:val="auto"/>
          <w:szCs w:val="24"/>
        </w:rPr>
        <w:t>附近住戶，</w:t>
      </w:r>
      <w:r w:rsidRPr="0003500E">
        <w:rPr>
          <w:rFonts w:ascii="Times New Roman" w:hAnsi="Times New Roman" w:cs="Times New Roman"/>
          <w:color w:val="auto"/>
          <w:szCs w:val="24"/>
        </w:rPr>
        <w:t>必要時得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聯</w:t>
      </w:r>
      <w:r w:rsidRPr="0003500E">
        <w:rPr>
          <w:rFonts w:ascii="Times New Roman" w:hAnsi="Times New Roman" w:cs="Times New Roman"/>
          <w:color w:val="auto"/>
          <w:szCs w:val="24"/>
        </w:rPr>
        <w:t>繫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經營者及</w:t>
      </w:r>
      <w:r w:rsidRPr="0003500E">
        <w:rPr>
          <w:rFonts w:ascii="Times New Roman" w:hAnsi="Times New Roman" w:cs="Times New Roman"/>
          <w:color w:val="auto"/>
          <w:szCs w:val="24"/>
        </w:rPr>
        <w:t>相關單位</w:t>
      </w:r>
      <w:r w:rsidR="00593835" w:rsidRPr="0003500E">
        <w:rPr>
          <w:rFonts w:ascii="Times New Roman" w:hAnsi="Times New Roman" w:cs="Times New Roman"/>
          <w:color w:val="auto"/>
          <w:szCs w:val="24"/>
        </w:rPr>
        <w:t>到場處理。</w:t>
      </w:r>
    </w:p>
    <w:p w:rsidR="00593835" w:rsidRPr="00D00A62" w:rsidRDefault="00CA0BED" w:rsidP="00FE1CD7">
      <w:pPr>
        <w:pStyle w:val="ac"/>
        <w:widowControl/>
        <w:numPr>
          <w:ilvl w:val="0"/>
          <w:numId w:val="3"/>
        </w:numPr>
        <w:spacing w:line="600" w:lineRule="exact"/>
        <w:rPr>
          <w:rFonts w:ascii="Times New Roman" w:hAnsi="Times New Roman" w:cs="Times New Roman"/>
          <w:color w:val="auto"/>
          <w:szCs w:val="24"/>
        </w:rPr>
      </w:pPr>
      <w:r w:rsidRPr="00D00A62">
        <w:rPr>
          <w:rFonts w:ascii="Times New Roman" w:hAnsi="Times New Roman" w:cs="Times New Roman"/>
          <w:color w:val="auto"/>
          <w:szCs w:val="24"/>
        </w:rPr>
        <w:t xml:space="preserve">   </w:t>
      </w:r>
      <w:r w:rsidR="00780C01" w:rsidRPr="00D00A62">
        <w:rPr>
          <w:rFonts w:ascii="Times New Roman" w:hAnsi="Times New Roman" w:cs="Times New Roman"/>
          <w:color w:val="auto"/>
          <w:szCs w:val="24"/>
        </w:rPr>
        <w:t>不設置妨害住客隱私之設備或從事影響住客安寧之任何行為。</w:t>
      </w:r>
    </w:p>
    <w:p w:rsidR="00593835" w:rsidRPr="0003500E" w:rsidRDefault="00780C01" w:rsidP="00022613">
      <w:pPr>
        <w:pStyle w:val="ac"/>
        <w:widowControl/>
        <w:numPr>
          <w:ilvl w:val="0"/>
          <w:numId w:val="3"/>
        </w:numPr>
        <w:spacing w:line="600" w:lineRule="exact"/>
        <w:ind w:left="851" w:hanging="851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 xml:space="preserve"> </w:t>
      </w:r>
      <w:r w:rsidRPr="0003500E">
        <w:rPr>
          <w:rFonts w:ascii="Times New Roman" w:hAnsi="Times New Roman" w:cs="Times New Roman"/>
          <w:color w:val="auto"/>
          <w:szCs w:val="24"/>
        </w:rPr>
        <w:t>經營者應</w:t>
      </w:r>
      <w:r w:rsidR="00D00A62">
        <w:rPr>
          <w:rFonts w:ascii="Times New Roman" w:hAnsi="Times New Roman" w:cs="Times New Roman" w:hint="eastAsia"/>
          <w:color w:val="auto"/>
          <w:szCs w:val="24"/>
        </w:rPr>
        <w:t>自我強化</w:t>
      </w:r>
      <w:r w:rsidRPr="0003500E">
        <w:rPr>
          <w:rFonts w:ascii="Times New Roman" w:hAnsi="Times New Roman" w:cs="Times New Roman"/>
          <w:color w:val="auto"/>
          <w:szCs w:val="24"/>
        </w:rPr>
        <w:t>防災</w:t>
      </w:r>
      <w:r w:rsidR="00D00A62">
        <w:rPr>
          <w:rFonts w:ascii="Times New Roman" w:hAnsi="Times New Roman" w:cs="Times New Roman" w:hint="eastAsia"/>
          <w:color w:val="auto"/>
          <w:szCs w:val="24"/>
        </w:rPr>
        <w:t>救災能力</w:t>
      </w:r>
      <w:r w:rsidRPr="0003500E">
        <w:rPr>
          <w:rFonts w:ascii="Times New Roman" w:hAnsi="Times New Roman" w:cs="Times New Roman"/>
          <w:color w:val="auto"/>
          <w:szCs w:val="24"/>
        </w:rPr>
        <w:t>，隨時保持緊急逃生動線通暢，並維持消防安全設備</w:t>
      </w:r>
      <w:r w:rsidR="00D00A62">
        <w:rPr>
          <w:rFonts w:ascii="Times New Roman" w:hAnsi="Times New Roman" w:cs="Times New Roman" w:hint="eastAsia"/>
          <w:color w:val="auto"/>
          <w:szCs w:val="24"/>
        </w:rPr>
        <w:t xml:space="preserve"> </w:t>
      </w:r>
      <w:r w:rsidRPr="0003500E">
        <w:rPr>
          <w:rFonts w:ascii="Times New Roman" w:hAnsi="Times New Roman" w:cs="Times New Roman"/>
          <w:color w:val="auto"/>
          <w:szCs w:val="24"/>
        </w:rPr>
        <w:t>功能正常。</w:t>
      </w:r>
    </w:p>
    <w:p w:rsidR="00780C01" w:rsidRPr="0003500E" w:rsidRDefault="00780C01" w:rsidP="00FE1CD7">
      <w:pPr>
        <w:widowControl/>
        <w:spacing w:line="600" w:lineRule="exact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>第十條</w:t>
      </w:r>
      <w:r w:rsidRPr="0003500E">
        <w:rPr>
          <w:rFonts w:ascii="Times New Roman" w:hAnsi="Times New Roman" w:cs="Times New Roman"/>
          <w:color w:val="auto"/>
          <w:szCs w:val="24"/>
        </w:rPr>
        <w:t xml:space="preserve">   </w:t>
      </w:r>
      <w:r w:rsidRPr="0003500E">
        <w:rPr>
          <w:rFonts w:ascii="Times New Roman" w:hAnsi="Times New Roman" w:cs="Times New Roman"/>
          <w:color w:val="auto"/>
          <w:szCs w:val="24"/>
        </w:rPr>
        <w:t>不規避、妨礙或拒絕主管機關實施之定期或不定期檢查。</w:t>
      </w:r>
    </w:p>
    <w:p w:rsidR="00780C01" w:rsidRPr="0003500E" w:rsidRDefault="00780C01" w:rsidP="00FE1CD7">
      <w:pPr>
        <w:widowControl/>
        <w:spacing w:line="600" w:lineRule="exact"/>
        <w:rPr>
          <w:rFonts w:ascii="Times New Roman" w:hAnsi="Times New Roman" w:cs="Times New Roman"/>
          <w:color w:val="auto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>第十</w:t>
      </w:r>
      <w:r w:rsidR="00D00A62">
        <w:rPr>
          <w:rFonts w:ascii="Times New Roman" w:hAnsi="Times New Roman" w:cs="Times New Roman" w:hint="eastAsia"/>
          <w:color w:val="auto"/>
          <w:szCs w:val="24"/>
        </w:rPr>
        <w:t>一</w:t>
      </w:r>
      <w:r w:rsidRPr="0003500E">
        <w:rPr>
          <w:rFonts w:ascii="Times New Roman" w:hAnsi="Times New Roman" w:cs="Times New Roman"/>
          <w:color w:val="auto"/>
          <w:szCs w:val="24"/>
        </w:rPr>
        <w:t>條</w:t>
      </w:r>
      <w:r w:rsidRPr="0003500E">
        <w:rPr>
          <w:rFonts w:ascii="Times New Roman" w:hAnsi="Times New Roman" w:cs="Times New Roman"/>
          <w:color w:val="auto"/>
          <w:szCs w:val="24"/>
        </w:rPr>
        <w:t xml:space="preserve">   </w:t>
      </w:r>
      <w:r w:rsidR="00D00A62" w:rsidRPr="0003500E">
        <w:rPr>
          <w:rFonts w:ascii="Times New Roman" w:hAnsi="Times New Roman" w:cs="Times New Roman"/>
          <w:color w:val="auto"/>
          <w:szCs w:val="24"/>
        </w:rPr>
        <w:t>結合</w:t>
      </w:r>
      <w:proofErr w:type="gramStart"/>
      <w:r w:rsidR="00D00A62" w:rsidRPr="0003500E">
        <w:rPr>
          <w:rFonts w:ascii="Times New Roman" w:hAnsi="Times New Roman" w:cs="Times New Roman"/>
          <w:color w:val="auto"/>
          <w:szCs w:val="24"/>
        </w:rPr>
        <w:t>臺</w:t>
      </w:r>
      <w:proofErr w:type="gramEnd"/>
      <w:r w:rsidR="00D00A62" w:rsidRPr="0003500E">
        <w:rPr>
          <w:rFonts w:ascii="Times New Roman" w:hAnsi="Times New Roman" w:cs="Times New Roman"/>
          <w:color w:val="auto"/>
          <w:szCs w:val="24"/>
        </w:rPr>
        <w:t>南在地資源，打造在地獨特特色服務，與</w:t>
      </w:r>
      <w:proofErr w:type="gramStart"/>
      <w:r w:rsidR="00D00A62" w:rsidRPr="0003500E">
        <w:rPr>
          <w:rFonts w:ascii="Times New Roman" w:hAnsi="Times New Roman" w:cs="Times New Roman"/>
          <w:color w:val="auto"/>
          <w:szCs w:val="24"/>
        </w:rPr>
        <w:t>臺</w:t>
      </w:r>
      <w:proofErr w:type="gramEnd"/>
      <w:r w:rsidR="00D00A62" w:rsidRPr="0003500E">
        <w:rPr>
          <w:rFonts w:ascii="Times New Roman" w:hAnsi="Times New Roman" w:cs="Times New Roman"/>
          <w:color w:val="auto"/>
          <w:szCs w:val="24"/>
        </w:rPr>
        <w:t>南產業共存共榮。</w:t>
      </w:r>
      <w:r w:rsidR="00D00A62" w:rsidRPr="0003500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507D12" w:rsidRPr="0003500E" w:rsidRDefault="00B21F58" w:rsidP="008825D3">
      <w:pPr>
        <w:widowControl/>
        <w:spacing w:line="600" w:lineRule="exact"/>
        <w:rPr>
          <w:rFonts w:ascii="Times New Roman" w:hAnsi="Times New Roman" w:cs="Times New Roman"/>
          <w:color w:val="000000"/>
          <w:szCs w:val="24"/>
        </w:rPr>
      </w:pPr>
      <w:r w:rsidRPr="0003500E">
        <w:rPr>
          <w:rFonts w:ascii="Times New Roman" w:hAnsi="Times New Roman" w:cs="Times New Roman"/>
          <w:color w:val="auto"/>
          <w:szCs w:val="24"/>
        </w:rPr>
        <w:t>第十</w:t>
      </w:r>
      <w:r w:rsidR="00D00A62">
        <w:rPr>
          <w:rFonts w:ascii="Times New Roman" w:hAnsi="Times New Roman" w:cs="Times New Roman" w:hint="eastAsia"/>
          <w:color w:val="auto"/>
          <w:szCs w:val="24"/>
        </w:rPr>
        <w:t>二</w:t>
      </w:r>
      <w:r w:rsidRPr="0003500E">
        <w:rPr>
          <w:rFonts w:ascii="Times New Roman" w:hAnsi="Times New Roman" w:cs="Times New Roman"/>
          <w:color w:val="auto"/>
          <w:szCs w:val="24"/>
        </w:rPr>
        <w:t>條</w:t>
      </w:r>
      <w:r w:rsidRPr="0003500E">
        <w:rPr>
          <w:rFonts w:ascii="Times New Roman" w:hAnsi="Times New Roman" w:cs="Times New Roman"/>
          <w:color w:val="auto"/>
          <w:szCs w:val="24"/>
        </w:rPr>
        <w:t xml:space="preserve">  </w:t>
      </w:r>
      <w:r w:rsidR="00D00A62" w:rsidRPr="0003500E">
        <w:rPr>
          <w:rFonts w:ascii="Times New Roman" w:hAnsi="Times New Roman" w:cs="Times New Roman"/>
          <w:color w:val="auto"/>
          <w:szCs w:val="24"/>
        </w:rPr>
        <w:t>善盡民宿主人職責，協助推廣市民外交，協助住客認識府城文化與歷史特色。</w:t>
      </w:r>
    </w:p>
    <w:p w:rsidR="00FE1CD7" w:rsidRDefault="00FE1CD7" w:rsidP="00B278A5">
      <w:pPr>
        <w:tabs>
          <w:tab w:val="left" w:pos="1365"/>
        </w:tabs>
        <w:spacing w:line="440" w:lineRule="exact"/>
        <w:ind w:left="600"/>
        <w:jc w:val="distribute"/>
        <w:rPr>
          <w:rFonts w:asciiTheme="minorEastAsia" w:hAnsiTheme="minorEastAsia"/>
          <w:color w:val="000000"/>
          <w:szCs w:val="24"/>
        </w:rPr>
      </w:pPr>
    </w:p>
    <w:p w:rsidR="002E2B18" w:rsidRDefault="002E2B18" w:rsidP="002E2B18">
      <w:pPr>
        <w:tabs>
          <w:tab w:val="left" w:pos="1365"/>
        </w:tabs>
        <w:spacing w:line="440" w:lineRule="exact"/>
        <w:jc w:val="distribute"/>
        <w:rPr>
          <w:rFonts w:ascii="Times New Roman" w:hAnsi="Times New Roman" w:cs="Times New Roman"/>
          <w:color w:val="000000"/>
          <w:szCs w:val="24"/>
        </w:rPr>
      </w:pPr>
    </w:p>
    <w:p w:rsidR="008825D3" w:rsidRDefault="008825D3" w:rsidP="002E2B18">
      <w:pPr>
        <w:tabs>
          <w:tab w:val="left" w:pos="1365"/>
        </w:tabs>
        <w:spacing w:line="440" w:lineRule="exact"/>
        <w:jc w:val="distribute"/>
        <w:rPr>
          <w:rFonts w:ascii="Times New Roman" w:hAnsi="Times New Roman" w:cs="Times New Roman"/>
          <w:color w:val="000000"/>
          <w:szCs w:val="24"/>
        </w:rPr>
      </w:pPr>
    </w:p>
    <w:p w:rsidR="002E2B18" w:rsidRDefault="002E2B18" w:rsidP="002E2B18">
      <w:pPr>
        <w:tabs>
          <w:tab w:val="left" w:pos="1365"/>
        </w:tabs>
        <w:spacing w:line="440" w:lineRule="exact"/>
        <w:jc w:val="distribute"/>
        <w:rPr>
          <w:rFonts w:ascii="Times New Roman" w:hAnsi="Times New Roman" w:cs="Times New Roman"/>
          <w:color w:val="000000"/>
          <w:szCs w:val="24"/>
        </w:rPr>
      </w:pPr>
    </w:p>
    <w:p w:rsidR="002E2B18" w:rsidRDefault="002E2B18" w:rsidP="002E2B18">
      <w:pPr>
        <w:tabs>
          <w:tab w:val="left" w:pos="1365"/>
        </w:tabs>
        <w:spacing w:line="440" w:lineRule="exact"/>
        <w:jc w:val="distribute"/>
        <w:rPr>
          <w:rFonts w:ascii="Times New Roman" w:hAnsi="Times New Roman" w:cs="Times New Roman"/>
          <w:color w:val="000000"/>
          <w:szCs w:val="24"/>
        </w:rPr>
      </w:pPr>
    </w:p>
    <w:p w:rsidR="00F4155A" w:rsidRDefault="00013427" w:rsidP="002E2B18">
      <w:pPr>
        <w:tabs>
          <w:tab w:val="left" w:pos="1365"/>
        </w:tabs>
        <w:spacing w:line="440" w:lineRule="exact"/>
        <w:jc w:val="distribute"/>
        <w:rPr>
          <w:rFonts w:asciiTheme="minorEastAsia" w:hAnsiTheme="minorEastAsia" w:cs="Times New Roman"/>
          <w:color w:val="FF0000"/>
          <w:szCs w:val="24"/>
          <w:shd w:val="pct15" w:color="auto" w:fill="FFFFFF"/>
        </w:rPr>
      </w:pPr>
      <w:r w:rsidRPr="0003500E">
        <w:rPr>
          <w:rFonts w:ascii="Times New Roman" w:hAnsi="Times New Roman" w:cs="Times New Roman"/>
          <w:color w:val="000000"/>
          <w:szCs w:val="24"/>
        </w:rPr>
        <w:t>中華民國</w:t>
      </w:r>
      <w:r w:rsidR="00B4601E">
        <w:rPr>
          <w:rFonts w:ascii="Times New Roman" w:hAnsi="Times New Roman" w:cs="Times New Roman" w:hint="eastAsia"/>
          <w:color w:val="000000"/>
          <w:szCs w:val="24"/>
        </w:rPr>
        <w:t>一○七</w:t>
      </w:r>
      <w:r w:rsidRPr="0003500E">
        <w:rPr>
          <w:rFonts w:ascii="Times New Roman" w:hAnsi="Times New Roman" w:cs="Times New Roman"/>
          <w:color w:val="000000"/>
          <w:szCs w:val="24"/>
        </w:rPr>
        <w:t>年</w:t>
      </w:r>
      <w:r w:rsidR="00B4601E">
        <w:rPr>
          <w:rFonts w:ascii="Times New Roman" w:hAnsi="Times New Roman" w:cs="Times New Roman" w:hint="eastAsia"/>
          <w:color w:val="000000"/>
          <w:szCs w:val="24"/>
        </w:rPr>
        <w:t>七</w:t>
      </w:r>
      <w:r w:rsidRPr="0003500E">
        <w:rPr>
          <w:rFonts w:ascii="Times New Roman" w:hAnsi="Times New Roman" w:cs="Times New Roman"/>
          <w:color w:val="000000"/>
          <w:szCs w:val="24"/>
        </w:rPr>
        <w:t>月</w:t>
      </w:r>
      <w:r w:rsidR="00B4601E">
        <w:rPr>
          <w:rFonts w:ascii="Times New Roman" w:hAnsi="Times New Roman" w:cs="Times New Roman" w:hint="eastAsia"/>
          <w:color w:val="000000"/>
          <w:szCs w:val="24"/>
        </w:rPr>
        <w:t>十三</w:t>
      </w:r>
      <w:bookmarkStart w:id="0" w:name="_GoBack"/>
      <w:bookmarkEnd w:id="0"/>
      <w:r w:rsidRPr="0003500E">
        <w:rPr>
          <w:rFonts w:ascii="Times New Roman" w:hAnsi="Times New Roman" w:cs="Times New Roman"/>
          <w:color w:val="000000"/>
          <w:szCs w:val="24"/>
        </w:rPr>
        <w:t>日</w:t>
      </w:r>
    </w:p>
    <w:sectPr w:rsidR="00F4155A" w:rsidSect="00780C01">
      <w:footerReference w:type="default" r:id="rId9"/>
      <w:pgSz w:w="11906" w:h="16838"/>
      <w:pgMar w:top="567" w:right="851" w:bottom="567" w:left="1134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32" w:rsidRDefault="00CE1032">
      <w:r>
        <w:separator/>
      </w:r>
    </w:p>
  </w:endnote>
  <w:endnote w:type="continuationSeparator" w:id="0">
    <w:p w:rsidR="00CE1032" w:rsidRDefault="00CE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000917"/>
      <w:docPartObj>
        <w:docPartGallery w:val="Page Numbers (Bottom of Page)"/>
        <w:docPartUnique/>
      </w:docPartObj>
    </w:sdtPr>
    <w:sdtEndPr/>
    <w:sdtContent>
      <w:p w:rsidR="004A6E3C" w:rsidRDefault="00EC348A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4601E">
          <w:rPr>
            <w:noProof/>
          </w:rPr>
          <w:t>1</w:t>
        </w:r>
        <w:r>
          <w:fldChar w:fldCharType="end"/>
        </w:r>
      </w:p>
    </w:sdtContent>
  </w:sdt>
  <w:p w:rsidR="004A6E3C" w:rsidRDefault="004A6E3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32" w:rsidRDefault="00CE1032">
      <w:r>
        <w:separator/>
      </w:r>
    </w:p>
  </w:footnote>
  <w:footnote w:type="continuationSeparator" w:id="0">
    <w:p w:rsidR="00CE1032" w:rsidRDefault="00CE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92A20"/>
    <w:multiLevelType w:val="hybridMultilevel"/>
    <w:tmpl w:val="232839F0"/>
    <w:lvl w:ilvl="0" w:tplc="9E665310">
      <w:start w:val="1"/>
      <w:numFmt w:val="taiwaneseCountingThousand"/>
      <w:lvlText w:val="第%1條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6B2B10"/>
    <w:multiLevelType w:val="multilevel"/>
    <w:tmpl w:val="5A04A5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1235B3"/>
    <w:multiLevelType w:val="multilevel"/>
    <w:tmpl w:val="8CD8BD90"/>
    <w:lvl w:ilvl="0">
      <w:start w:val="1"/>
      <w:numFmt w:val="taiwaneseCountingThousand"/>
      <w:lvlText w:val="%1、"/>
      <w:lvlJc w:val="left"/>
      <w:pPr>
        <w:tabs>
          <w:tab w:val="num" w:pos="2081"/>
        </w:tabs>
        <w:ind w:left="2081" w:hanging="360"/>
      </w:pPr>
    </w:lvl>
    <w:lvl w:ilvl="1">
      <w:start w:val="1"/>
      <w:numFmt w:val="decimal"/>
      <w:lvlText w:val="%2."/>
      <w:lvlJc w:val="left"/>
      <w:pPr>
        <w:tabs>
          <w:tab w:val="num" w:pos="2441"/>
        </w:tabs>
        <w:ind w:left="2441" w:hanging="360"/>
      </w:pPr>
    </w:lvl>
    <w:lvl w:ilvl="2">
      <w:start w:val="1"/>
      <w:numFmt w:val="decimal"/>
      <w:lvlText w:val="%3."/>
      <w:lvlJc w:val="left"/>
      <w:pPr>
        <w:tabs>
          <w:tab w:val="num" w:pos="2801"/>
        </w:tabs>
        <w:ind w:left="2801" w:hanging="360"/>
      </w:pPr>
    </w:lvl>
    <w:lvl w:ilvl="3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>
      <w:start w:val="1"/>
      <w:numFmt w:val="decimal"/>
      <w:lvlText w:val="%5."/>
      <w:lvlJc w:val="left"/>
      <w:pPr>
        <w:tabs>
          <w:tab w:val="num" w:pos="3521"/>
        </w:tabs>
        <w:ind w:left="3521" w:hanging="360"/>
      </w:pPr>
    </w:lvl>
    <w:lvl w:ilvl="5">
      <w:start w:val="1"/>
      <w:numFmt w:val="decimal"/>
      <w:lvlText w:val="%6."/>
      <w:lvlJc w:val="left"/>
      <w:pPr>
        <w:tabs>
          <w:tab w:val="num" w:pos="3881"/>
        </w:tabs>
        <w:ind w:left="3881" w:hanging="360"/>
      </w:pPr>
    </w:lvl>
    <w:lvl w:ilvl="6">
      <w:start w:val="1"/>
      <w:numFmt w:val="decimal"/>
      <w:lvlText w:val="%7."/>
      <w:lvlJc w:val="left"/>
      <w:pPr>
        <w:tabs>
          <w:tab w:val="num" w:pos="4241"/>
        </w:tabs>
        <w:ind w:left="4241" w:hanging="360"/>
      </w:pPr>
    </w:lvl>
    <w:lvl w:ilvl="7">
      <w:start w:val="1"/>
      <w:numFmt w:val="decimal"/>
      <w:lvlText w:val="%8."/>
      <w:lvlJc w:val="left"/>
      <w:pPr>
        <w:tabs>
          <w:tab w:val="num" w:pos="4601"/>
        </w:tabs>
        <w:ind w:left="4601" w:hanging="360"/>
      </w:pPr>
    </w:lvl>
    <w:lvl w:ilvl="8">
      <w:start w:val="1"/>
      <w:numFmt w:val="decimal"/>
      <w:lvlText w:val="%9."/>
      <w:lvlJc w:val="left"/>
      <w:pPr>
        <w:tabs>
          <w:tab w:val="num" w:pos="4961"/>
        </w:tabs>
        <w:ind w:left="4961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3C"/>
    <w:rsid w:val="0000444F"/>
    <w:rsid w:val="00013427"/>
    <w:rsid w:val="000137DC"/>
    <w:rsid w:val="00022613"/>
    <w:rsid w:val="0003500E"/>
    <w:rsid w:val="000553F2"/>
    <w:rsid w:val="00146D53"/>
    <w:rsid w:val="00260AB0"/>
    <w:rsid w:val="00277859"/>
    <w:rsid w:val="002E2B18"/>
    <w:rsid w:val="003607A1"/>
    <w:rsid w:val="003A17BD"/>
    <w:rsid w:val="004A6E3C"/>
    <w:rsid w:val="005018A6"/>
    <w:rsid w:val="00507D12"/>
    <w:rsid w:val="005153C1"/>
    <w:rsid w:val="00522B9D"/>
    <w:rsid w:val="00593835"/>
    <w:rsid w:val="00685F8F"/>
    <w:rsid w:val="006B0DB1"/>
    <w:rsid w:val="006E0214"/>
    <w:rsid w:val="00780C01"/>
    <w:rsid w:val="007E43DC"/>
    <w:rsid w:val="007F6D3C"/>
    <w:rsid w:val="0081249F"/>
    <w:rsid w:val="008825D3"/>
    <w:rsid w:val="00893996"/>
    <w:rsid w:val="008B15E1"/>
    <w:rsid w:val="008E3702"/>
    <w:rsid w:val="00935B08"/>
    <w:rsid w:val="009621E9"/>
    <w:rsid w:val="00A43346"/>
    <w:rsid w:val="00A63E1A"/>
    <w:rsid w:val="00B143B6"/>
    <w:rsid w:val="00B17833"/>
    <w:rsid w:val="00B21F58"/>
    <w:rsid w:val="00B278A5"/>
    <w:rsid w:val="00B4601E"/>
    <w:rsid w:val="00BA087F"/>
    <w:rsid w:val="00BC060B"/>
    <w:rsid w:val="00C83F35"/>
    <w:rsid w:val="00CA0BED"/>
    <w:rsid w:val="00CE1032"/>
    <w:rsid w:val="00D00A62"/>
    <w:rsid w:val="00D127CA"/>
    <w:rsid w:val="00EA40B3"/>
    <w:rsid w:val="00EB5CC8"/>
    <w:rsid w:val="00EC17E5"/>
    <w:rsid w:val="00EC348A"/>
    <w:rsid w:val="00F4155A"/>
    <w:rsid w:val="00F93BEB"/>
    <w:rsid w:val="00FE1CD7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新細明體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3">
    <w:name w:val="編號字元"/>
    <w:qFormat/>
  </w:style>
  <w:style w:type="character" w:customStyle="1" w:styleId="ListLabel1">
    <w:name w:val="ListLabel 1"/>
    <w:qFormat/>
    <w:rPr>
      <w:rFonts w:ascii="標楷體" w:hAnsi="標楷體"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WWCharLFO1LVL1">
    <w:name w:val="WW_CharLFO1LVL1"/>
    <w:qFormat/>
    <w:rPr>
      <w:rFonts w:ascii="標楷體" w:eastAsia="標楷體" w:hAnsi="標楷體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Pr>
      <w:rFonts w:ascii="StarSymbol" w:hAnsi="StarSymbol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StarSymbol" w:hAnsi="StarSymbol"/>
    </w:rPr>
  </w:style>
  <w:style w:type="character" w:customStyle="1" w:styleId="WWCharLFO5LVL4">
    <w:name w:val="WW_CharLFO5LVL4"/>
    <w:qFormat/>
    <w:rPr>
      <w:rFonts w:ascii="StarSymbol" w:hAnsi="StarSymbol"/>
    </w:rPr>
  </w:style>
  <w:style w:type="character" w:customStyle="1" w:styleId="WWCharLFO5LVL5">
    <w:name w:val="WW_CharLFO5LVL5"/>
    <w:qFormat/>
    <w:rPr>
      <w:rFonts w:ascii="StarSymbol" w:hAnsi="StarSymbol"/>
    </w:rPr>
  </w:style>
  <w:style w:type="character" w:customStyle="1" w:styleId="WWCharLFO5LVL6">
    <w:name w:val="WW_CharLFO5LVL6"/>
    <w:qFormat/>
    <w:rPr>
      <w:rFonts w:ascii="StarSymbol" w:hAnsi="StarSymbol"/>
    </w:rPr>
  </w:style>
  <w:style w:type="character" w:customStyle="1" w:styleId="WWCharLFO5LVL7">
    <w:name w:val="WW_CharLFO5LVL7"/>
    <w:qFormat/>
    <w:rPr>
      <w:rFonts w:ascii="StarSymbol" w:hAnsi="StarSymbol"/>
    </w:rPr>
  </w:style>
  <w:style w:type="character" w:customStyle="1" w:styleId="WWCharLFO5LVL8">
    <w:name w:val="WW_CharLFO5LVL8"/>
    <w:qFormat/>
    <w:rPr>
      <w:rFonts w:ascii="StarSymbol" w:hAnsi="StarSymbol"/>
    </w:rPr>
  </w:style>
  <w:style w:type="character" w:customStyle="1" w:styleId="WWCharLFO5LVL9">
    <w:name w:val="WW_CharLFO5LVL9"/>
    <w:qFormat/>
    <w:rPr>
      <w:rFonts w:ascii="StarSymbol" w:hAnsi="StarSymbol"/>
    </w:rPr>
  </w:style>
  <w:style w:type="character" w:customStyle="1" w:styleId="ListLabel28">
    <w:name w:val="ListLabel 28"/>
    <w:qFormat/>
    <w:rPr>
      <w:rFonts w:ascii="標楷體" w:hAnsi="標楷體" w:cs="OpenSymbol"/>
      <w:b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b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eastAsia="標楷體"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標楷體" w:hAnsi="標楷體" w:cs="OpenSymbol"/>
      <w:b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b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  <w:b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eastAsia="標楷體"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ascii="標楷體" w:hAnsi="標楷體" w:cs="OpenSymbol"/>
      <w:b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  <w:b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eastAsia="標楷體"/>
    </w:rPr>
  </w:style>
  <w:style w:type="character" w:customStyle="1" w:styleId="ListLabel148">
    <w:name w:val="ListLabel 148"/>
    <w:qFormat/>
    <w:rPr>
      <w:rFonts w:cs="OpenSymbol"/>
      <w:b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a4">
    <w:name w:val="註解方塊文字 字元"/>
    <w:basedOn w:val="a0"/>
    <w:uiPriority w:val="99"/>
    <w:semiHidden/>
    <w:qFormat/>
    <w:rsid w:val="001018C4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a5">
    <w:name w:val="頁首 字元"/>
    <w:basedOn w:val="a0"/>
    <w:uiPriority w:val="99"/>
    <w:qFormat/>
    <w:rsid w:val="00937302"/>
    <w:rPr>
      <w:color w:val="00000A"/>
      <w:szCs w:val="20"/>
    </w:rPr>
  </w:style>
  <w:style w:type="character" w:customStyle="1" w:styleId="a6">
    <w:name w:val="頁尾 字元"/>
    <w:basedOn w:val="a0"/>
    <w:uiPriority w:val="99"/>
    <w:qFormat/>
    <w:rsid w:val="00937302"/>
    <w:rPr>
      <w:color w:val="00000A"/>
      <w:szCs w:val="20"/>
    </w:rPr>
  </w:style>
  <w:style w:type="character" w:customStyle="1" w:styleId="ListLabel166">
    <w:name w:val="ListLabel 166"/>
    <w:qFormat/>
    <w:rPr>
      <w:rFonts w:ascii="標楷體" w:hAnsi="標楷體"/>
      <w:b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eastAsia="標楷體"/>
    </w:rPr>
  </w:style>
  <w:style w:type="character" w:customStyle="1" w:styleId="ListLabel194">
    <w:name w:val="ListLabel 194"/>
    <w:qFormat/>
    <w:rPr>
      <w:rFonts w:cs="OpenSymbol"/>
      <w:b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ascii="標楷體" w:hAnsi="標楷體"/>
      <w:b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b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ascii="標楷體" w:hAnsi="標楷體"/>
      <w:b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qFormat/>
    <w:pPr>
      <w:suppressAutoHyphens/>
      <w:ind w:left="480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hAnsi="Liberation Serif" w:cs="Mangal"/>
      <w:color w:val="00000A"/>
      <w:sz w:val="24"/>
      <w:szCs w:val="24"/>
      <w:lang w:bidi="hi-IN"/>
    </w:rPr>
  </w:style>
  <w:style w:type="paragraph" w:styleId="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customStyle="1" w:styleId="ad">
    <w:name w:val="預先格式化的文字"/>
    <w:basedOn w:val="a"/>
    <w:qFormat/>
  </w:style>
  <w:style w:type="paragraph" w:styleId="Web">
    <w:name w:val="Normal (Web)"/>
    <w:basedOn w:val="a"/>
    <w:uiPriority w:val="99"/>
    <w:semiHidden/>
    <w:unhideWhenUsed/>
    <w:qFormat/>
    <w:rsid w:val="001018C4"/>
    <w:pPr>
      <w:widowControl/>
      <w:spacing w:beforeAutospacing="1" w:afterAutospacing="1"/>
    </w:pPr>
    <w:rPr>
      <w:rFonts w:ascii="新細明體" w:eastAsia="新細明體" w:hAnsi="新細明體"/>
      <w:szCs w:val="24"/>
    </w:rPr>
  </w:style>
  <w:style w:type="paragraph" w:styleId="ae">
    <w:name w:val="Balloon Text"/>
    <w:basedOn w:val="a"/>
    <w:uiPriority w:val="99"/>
    <w:semiHidden/>
    <w:unhideWhenUsed/>
    <w:qFormat/>
    <w:rsid w:val="001018C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uiPriority w:val="99"/>
    <w:unhideWhenUsed/>
    <w:rsid w:val="0093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93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框架內容"/>
    <w:basedOn w:val="a"/>
    <w:qFormat/>
  </w:style>
  <w:style w:type="table" w:styleId="af2">
    <w:name w:val="Table Grid"/>
    <w:basedOn w:val="a1"/>
    <w:uiPriority w:val="59"/>
    <w:rsid w:val="001018C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新細明體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3">
    <w:name w:val="編號字元"/>
    <w:qFormat/>
  </w:style>
  <w:style w:type="character" w:customStyle="1" w:styleId="ListLabel1">
    <w:name w:val="ListLabel 1"/>
    <w:qFormat/>
    <w:rPr>
      <w:rFonts w:ascii="標楷體" w:hAnsi="標楷體"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b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WWCharLFO1LVL1">
    <w:name w:val="WW_CharLFO1LVL1"/>
    <w:qFormat/>
    <w:rPr>
      <w:rFonts w:ascii="標楷體" w:eastAsia="標楷體" w:hAnsi="標楷體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OpenSymbol" w:eastAsia="OpenSymbol" w:hAnsi="OpenSymbol" w:cs="OpenSymbol"/>
    </w:rPr>
  </w:style>
  <w:style w:type="character" w:customStyle="1" w:styleId="WWCharLFO3LVL3">
    <w:name w:val="WW_CharLFO3LVL3"/>
    <w:qFormat/>
    <w:rPr>
      <w:rFonts w:ascii="OpenSymbol" w:eastAsia="OpenSymbol" w:hAnsi="OpenSymbol" w:cs="OpenSymbol"/>
    </w:rPr>
  </w:style>
  <w:style w:type="character" w:customStyle="1" w:styleId="WWCharLFO3LVL4">
    <w:name w:val="WW_CharLFO3LVL4"/>
    <w:qFormat/>
    <w:rPr>
      <w:rFonts w:ascii="OpenSymbol" w:eastAsia="OpenSymbol" w:hAnsi="OpenSymbol" w:cs="OpenSymbol"/>
    </w:rPr>
  </w:style>
  <w:style w:type="character" w:customStyle="1" w:styleId="WWCharLFO3LVL5">
    <w:name w:val="WW_CharLFO3LVL5"/>
    <w:qFormat/>
    <w:rPr>
      <w:rFonts w:ascii="OpenSymbol" w:eastAsia="OpenSymbol" w:hAnsi="OpenSymbol" w:cs="OpenSymbol"/>
    </w:rPr>
  </w:style>
  <w:style w:type="character" w:customStyle="1" w:styleId="WWCharLFO3LVL6">
    <w:name w:val="WW_CharLFO3LVL6"/>
    <w:qFormat/>
    <w:rPr>
      <w:rFonts w:ascii="OpenSymbol" w:eastAsia="OpenSymbol" w:hAnsi="OpenSymbol" w:cs="OpenSymbol"/>
    </w:rPr>
  </w:style>
  <w:style w:type="character" w:customStyle="1" w:styleId="WWCharLFO3LVL7">
    <w:name w:val="WW_CharLFO3LVL7"/>
    <w:qFormat/>
    <w:rPr>
      <w:rFonts w:ascii="OpenSymbol" w:eastAsia="OpenSymbol" w:hAnsi="OpenSymbol" w:cs="OpenSymbol"/>
    </w:rPr>
  </w:style>
  <w:style w:type="character" w:customStyle="1" w:styleId="WWCharLFO3LVL8">
    <w:name w:val="WW_CharLFO3LVL8"/>
    <w:qFormat/>
    <w:rPr>
      <w:rFonts w:ascii="OpenSymbol" w:eastAsia="OpenSymbol" w:hAnsi="OpenSymbol" w:cs="OpenSymbol"/>
    </w:rPr>
  </w:style>
  <w:style w:type="character" w:customStyle="1" w:styleId="WWCharLFO3LVL9">
    <w:name w:val="WW_CharLFO3LVL9"/>
    <w:qFormat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Pr>
      <w:rFonts w:ascii="StarSymbol" w:hAnsi="StarSymbol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StarSymbol" w:hAnsi="StarSymbol"/>
    </w:rPr>
  </w:style>
  <w:style w:type="character" w:customStyle="1" w:styleId="WWCharLFO5LVL4">
    <w:name w:val="WW_CharLFO5LVL4"/>
    <w:qFormat/>
    <w:rPr>
      <w:rFonts w:ascii="StarSymbol" w:hAnsi="StarSymbol"/>
    </w:rPr>
  </w:style>
  <w:style w:type="character" w:customStyle="1" w:styleId="WWCharLFO5LVL5">
    <w:name w:val="WW_CharLFO5LVL5"/>
    <w:qFormat/>
    <w:rPr>
      <w:rFonts w:ascii="StarSymbol" w:hAnsi="StarSymbol"/>
    </w:rPr>
  </w:style>
  <w:style w:type="character" w:customStyle="1" w:styleId="WWCharLFO5LVL6">
    <w:name w:val="WW_CharLFO5LVL6"/>
    <w:qFormat/>
    <w:rPr>
      <w:rFonts w:ascii="StarSymbol" w:hAnsi="StarSymbol"/>
    </w:rPr>
  </w:style>
  <w:style w:type="character" w:customStyle="1" w:styleId="WWCharLFO5LVL7">
    <w:name w:val="WW_CharLFO5LVL7"/>
    <w:qFormat/>
    <w:rPr>
      <w:rFonts w:ascii="StarSymbol" w:hAnsi="StarSymbol"/>
    </w:rPr>
  </w:style>
  <w:style w:type="character" w:customStyle="1" w:styleId="WWCharLFO5LVL8">
    <w:name w:val="WW_CharLFO5LVL8"/>
    <w:qFormat/>
    <w:rPr>
      <w:rFonts w:ascii="StarSymbol" w:hAnsi="StarSymbol"/>
    </w:rPr>
  </w:style>
  <w:style w:type="character" w:customStyle="1" w:styleId="WWCharLFO5LVL9">
    <w:name w:val="WW_CharLFO5LVL9"/>
    <w:qFormat/>
    <w:rPr>
      <w:rFonts w:ascii="StarSymbol" w:hAnsi="StarSymbol"/>
    </w:rPr>
  </w:style>
  <w:style w:type="character" w:customStyle="1" w:styleId="ListLabel28">
    <w:name w:val="ListLabel 28"/>
    <w:qFormat/>
    <w:rPr>
      <w:rFonts w:ascii="標楷體" w:hAnsi="標楷體" w:cs="OpenSymbol"/>
      <w:b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b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b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eastAsia="標楷體"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標楷體" w:hAnsi="標楷體" w:cs="OpenSymbol"/>
      <w:b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  <w:b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  <w:b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eastAsia="標楷體"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ascii="標楷體" w:hAnsi="標楷體" w:cs="OpenSymbol"/>
      <w:b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  <w:b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eastAsia="標楷體"/>
    </w:rPr>
  </w:style>
  <w:style w:type="character" w:customStyle="1" w:styleId="ListLabel148">
    <w:name w:val="ListLabel 148"/>
    <w:qFormat/>
    <w:rPr>
      <w:rFonts w:cs="OpenSymbol"/>
      <w:b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a4">
    <w:name w:val="註解方塊文字 字元"/>
    <w:basedOn w:val="a0"/>
    <w:uiPriority w:val="99"/>
    <w:semiHidden/>
    <w:qFormat/>
    <w:rsid w:val="001018C4"/>
    <w:rPr>
      <w:rFonts w:asciiTheme="majorHAnsi" w:eastAsiaTheme="majorEastAsia" w:hAnsiTheme="majorHAnsi" w:cstheme="majorBidi"/>
      <w:color w:val="00000A"/>
      <w:sz w:val="18"/>
      <w:szCs w:val="18"/>
    </w:rPr>
  </w:style>
  <w:style w:type="character" w:customStyle="1" w:styleId="a5">
    <w:name w:val="頁首 字元"/>
    <w:basedOn w:val="a0"/>
    <w:uiPriority w:val="99"/>
    <w:qFormat/>
    <w:rsid w:val="00937302"/>
    <w:rPr>
      <w:color w:val="00000A"/>
      <w:szCs w:val="20"/>
    </w:rPr>
  </w:style>
  <w:style w:type="character" w:customStyle="1" w:styleId="a6">
    <w:name w:val="頁尾 字元"/>
    <w:basedOn w:val="a0"/>
    <w:uiPriority w:val="99"/>
    <w:qFormat/>
    <w:rsid w:val="00937302"/>
    <w:rPr>
      <w:color w:val="00000A"/>
      <w:szCs w:val="20"/>
    </w:rPr>
  </w:style>
  <w:style w:type="character" w:customStyle="1" w:styleId="ListLabel166">
    <w:name w:val="ListLabel 166"/>
    <w:qFormat/>
    <w:rPr>
      <w:rFonts w:ascii="標楷體" w:hAnsi="標楷體"/>
      <w:b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eastAsia="標楷體"/>
    </w:rPr>
  </w:style>
  <w:style w:type="character" w:customStyle="1" w:styleId="ListLabel194">
    <w:name w:val="ListLabel 194"/>
    <w:qFormat/>
    <w:rPr>
      <w:rFonts w:cs="OpenSymbol"/>
      <w:b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ascii="標楷體" w:hAnsi="標楷體"/>
      <w:b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b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ascii="標楷體" w:hAnsi="標楷體"/>
      <w:b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qFormat/>
    <w:pPr>
      <w:suppressAutoHyphens/>
      <w:ind w:left="480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hAnsi="Liberation Serif" w:cs="Mangal"/>
      <w:color w:val="00000A"/>
      <w:sz w:val="24"/>
      <w:szCs w:val="24"/>
      <w:lang w:bidi="hi-IN"/>
    </w:rPr>
  </w:style>
  <w:style w:type="paragraph" w:styleId="HTML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customStyle="1" w:styleId="ad">
    <w:name w:val="預先格式化的文字"/>
    <w:basedOn w:val="a"/>
    <w:qFormat/>
  </w:style>
  <w:style w:type="paragraph" w:styleId="Web">
    <w:name w:val="Normal (Web)"/>
    <w:basedOn w:val="a"/>
    <w:uiPriority w:val="99"/>
    <w:semiHidden/>
    <w:unhideWhenUsed/>
    <w:qFormat/>
    <w:rsid w:val="001018C4"/>
    <w:pPr>
      <w:widowControl/>
      <w:spacing w:beforeAutospacing="1" w:afterAutospacing="1"/>
    </w:pPr>
    <w:rPr>
      <w:rFonts w:ascii="新細明體" w:eastAsia="新細明體" w:hAnsi="新細明體"/>
      <w:szCs w:val="24"/>
    </w:rPr>
  </w:style>
  <w:style w:type="paragraph" w:styleId="ae">
    <w:name w:val="Balloon Text"/>
    <w:basedOn w:val="a"/>
    <w:uiPriority w:val="99"/>
    <w:semiHidden/>
    <w:unhideWhenUsed/>
    <w:qFormat/>
    <w:rsid w:val="001018C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uiPriority w:val="99"/>
    <w:unhideWhenUsed/>
    <w:rsid w:val="0093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unhideWhenUsed/>
    <w:rsid w:val="00937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1">
    <w:name w:val="框架內容"/>
    <w:basedOn w:val="a"/>
    <w:qFormat/>
  </w:style>
  <w:style w:type="table" w:styleId="af2">
    <w:name w:val="Table Grid"/>
    <w:basedOn w:val="a1"/>
    <w:uiPriority w:val="59"/>
    <w:rsid w:val="001018C4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6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CC21-7C64-49FC-8BA5-759E999E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2018-06-20T06:26:00Z</cp:lastPrinted>
  <dcterms:created xsi:type="dcterms:W3CDTF">2018-07-05T09:16:00Z</dcterms:created>
  <dcterms:modified xsi:type="dcterms:W3CDTF">2018-07-05T09:18:00Z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