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BAC" w:rsidRPr="00262BAC" w:rsidRDefault="00262BAC" w:rsidP="00262BAC">
      <w:pPr>
        <w:rPr>
          <w:rFonts w:ascii="微軟正黑體" w:eastAsia="微軟正黑體" w:hAnsi="微軟正黑體"/>
          <w:color w:val="000000" w:themeColor="text1"/>
          <w:sz w:val="28"/>
        </w:rPr>
      </w:pPr>
      <w:r w:rsidRPr="00262BAC">
        <w:rPr>
          <w:rFonts w:ascii="微軟正黑體" w:eastAsia="微軟正黑體" w:hAnsi="微軟正黑體" w:hint="eastAsia"/>
          <w:color w:val="000000" w:themeColor="text1"/>
          <w:sz w:val="28"/>
        </w:rPr>
        <w:t>發稿單位：</w:t>
      </w:r>
      <w:proofErr w:type="gramStart"/>
      <w:r w:rsidRPr="00262BAC">
        <w:rPr>
          <w:rFonts w:ascii="微軟正黑體" w:eastAsia="微軟正黑體" w:hAnsi="微軟正黑體" w:hint="eastAsia"/>
          <w:color w:val="000000" w:themeColor="text1"/>
          <w:sz w:val="28"/>
        </w:rPr>
        <w:t>臺</w:t>
      </w:r>
      <w:proofErr w:type="gramEnd"/>
      <w:r w:rsidRPr="00262BAC">
        <w:rPr>
          <w:rFonts w:ascii="微軟正黑體" w:eastAsia="微軟正黑體" w:hAnsi="微軟正黑體" w:hint="eastAsia"/>
          <w:color w:val="000000" w:themeColor="text1"/>
          <w:sz w:val="28"/>
        </w:rPr>
        <w:t>南市政府觀光旅遊局觀光技術科</w:t>
      </w:r>
    </w:p>
    <w:p w:rsidR="00262BAC" w:rsidRPr="00262BAC" w:rsidRDefault="00262BAC" w:rsidP="00262BAC">
      <w:pPr>
        <w:rPr>
          <w:rFonts w:ascii="微軟正黑體" w:eastAsia="微軟正黑體" w:hAnsi="微軟正黑體"/>
          <w:color w:val="000000" w:themeColor="text1"/>
          <w:sz w:val="28"/>
        </w:rPr>
      </w:pPr>
      <w:r w:rsidRPr="00262BAC">
        <w:rPr>
          <w:rFonts w:ascii="微軟正黑體" w:eastAsia="微軟正黑體" w:hAnsi="微軟正黑體" w:hint="eastAsia"/>
          <w:color w:val="000000" w:themeColor="text1"/>
          <w:sz w:val="28"/>
        </w:rPr>
        <w:t xml:space="preserve">標題：清明兒童節連假首日  </w:t>
      </w:r>
      <w:proofErr w:type="gramStart"/>
      <w:r w:rsidRPr="00262BAC">
        <w:rPr>
          <w:rFonts w:ascii="微軟正黑體" w:eastAsia="微軟正黑體" w:hAnsi="微軟正黑體" w:hint="eastAsia"/>
          <w:color w:val="000000" w:themeColor="text1"/>
          <w:sz w:val="28"/>
        </w:rPr>
        <w:t>臺</w:t>
      </w:r>
      <w:proofErr w:type="gramEnd"/>
      <w:r w:rsidRPr="00262BAC">
        <w:rPr>
          <w:rFonts w:ascii="微軟正黑體" w:eastAsia="微軟正黑體" w:hAnsi="微軟正黑體" w:hint="eastAsia"/>
          <w:color w:val="000000" w:themeColor="text1"/>
          <w:sz w:val="28"/>
        </w:rPr>
        <w:t>南再度湧現觀光人潮</w:t>
      </w:r>
    </w:p>
    <w:p w:rsidR="00262BAC" w:rsidRPr="00262BAC" w:rsidRDefault="00262BAC" w:rsidP="00262BAC">
      <w:pPr>
        <w:rPr>
          <w:rFonts w:ascii="微軟正黑體" w:eastAsia="微軟正黑體" w:hAnsi="微軟正黑體"/>
          <w:color w:val="000000" w:themeColor="text1"/>
          <w:sz w:val="28"/>
        </w:rPr>
      </w:pPr>
      <w:r w:rsidRPr="00262BAC">
        <w:rPr>
          <w:rFonts w:ascii="微軟正黑體" w:eastAsia="微軟正黑體" w:hAnsi="微軟正黑體" w:hint="eastAsia"/>
          <w:color w:val="000000" w:themeColor="text1"/>
          <w:sz w:val="28"/>
        </w:rPr>
        <w:t>發稿日期：110年4月3日</w:t>
      </w:r>
    </w:p>
    <w:p w:rsidR="00262BAC" w:rsidRPr="00262BAC" w:rsidRDefault="00262BAC" w:rsidP="00262BAC">
      <w:pPr>
        <w:ind w:firstLineChars="202" w:firstLine="566"/>
        <w:rPr>
          <w:rFonts w:ascii="微軟正黑體" w:eastAsia="微軟正黑體" w:hAnsi="微軟正黑體"/>
          <w:color w:val="000000" w:themeColor="text1"/>
          <w:sz w:val="28"/>
        </w:rPr>
      </w:pPr>
      <w:r w:rsidRPr="00262BAC">
        <w:rPr>
          <w:rFonts w:ascii="微軟正黑體" w:eastAsia="微軟正黑體" w:hAnsi="微軟正黑體" w:hint="eastAsia"/>
          <w:color w:val="000000" w:themeColor="text1"/>
          <w:sz w:val="28"/>
        </w:rPr>
        <w:t>清明兒童節四天連假首日，</w:t>
      </w:r>
      <w:proofErr w:type="gramStart"/>
      <w:r w:rsidRPr="00262BAC">
        <w:rPr>
          <w:rFonts w:ascii="微軟正黑體" w:eastAsia="微軟正黑體" w:hAnsi="微軟正黑體" w:hint="eastAsia"/>
          <w:color w:val="000000" w:themeColor="text1"/>
          <w:sz w:val="28"/>
        </w:rPr>
        <w:t>臺</w:t>
      </w:r>
      <w:proofErr w:type="gramEnd"/>
      <w:r w:rsidRPr="00262BAC">
        <w:rPr>
          <w:rFonts w:ascii="微軟正黑體" w:eastAsia="微軟正黑體" w:hAnsi="微軟正黑體" w:hint="eastAsia"/>
          <w:color w:val="000000" w:themeColor="text1"/>
          <w:sz w:val="28"/>
        </w:rPr>
        <w:t>南各知名景點均湧現觀光人潮。黃偉哲市長表示，春天的</w:t>
      </w:r>
      <w:proofErr w:type="gramStart"/>
      <w:r w:rsidRPr="00262BAC">
        <w:rPr>
          <w:rFonts w:ascii="微軟正黑體" w:eastAsia="微軟正黑體" w:hAnsi="微軟正黑體" w:hint="eastAsia"/>
          <w:color w:val="000000" w:themeColor="text1"/>
          <w:sz w:val="28"/>
        </w:rPr>
        <w:t>臺</w:t>
      </w:r>
      <w:proofErr w:type="gramEnd"/>
      <w:r w:rsidRPr="00262BAC">
        <w:rPr>
          <w:rFonts w:ascii="微軟正黑體" w:eastAsia="微軟正黑體" w:hAnsi="微軟正黑體" w:hint="eastAsia"/>
          <w:color w:val="000000" w:themeColor="text1"/>
          <w:sz w:val="28"/>
        </w:rPr>
        <w:t>南百花齊放，搭配晴朗天氣，最適合安排郊外踏青旅遊。本次假期除了清明掃墓祭祖之外，也是兒童的重要節日，</w:t>
      </w:r>
      <w:proofErr w:type="gramStart"/>
      <w:r w:rsidRPr="00262BAC">
        <w:rPr>
          <w:rFonts w:ascii="微軟正黑體" w:eastAsia="微軟正黑體" w:hAnsi="微軟正黑體" w:hint="eastAsia"/>
          <w:color w:val="000000" w:themeColor="text1"/>
          <w:sz w:val="28"/>
        </w:rPr>
        <w:t>臺</w:t>
      </w:r>
      <w:proofErr w:type="gramEnd"/>
      <w:r w:rsidRPr="00262BAC">
        <w:rPr>
          <w:rFonts w:ascii="微軟正黑體" w:eastAsia="微軟正黑體" w:hAnsi="微軟正黑體" w:hint="eastAsia"/>
          <w:color w:val="000000" w:themeColor="text1"/>
          <w:sz w:val="28"/>
        </w:rPr>
        <w:t>南各景區都安排多樣適合兒童放電的活動，歡迎全家扶老攜幼通通來</w:t>
      </w:r>
      <w:proofErr w:type="gramStart"/>
      <w:r w:rsidRPr="00262BAC">
        <w:rPr>
          <w:rFonts w:ascii="微軟正黑體" w:eastAsia="微軟正黑體" w:hAnsi="微軟正黑體" w:hint="eastAsia"/>
          <w:color w:val="000000" w:themeColor="text1"/>
          <w:sz w:val="28"/>
        </w:rPr>
        <w:t>臺</w:t>
      </w:r>
      <w:proofErr w:type="gramEnd"/>
      <w:r w:rsidRPr="00262BAC">
        <w:rPr>
          <w:rFonts w:ascii="微軟正黑體" w:eastAsia="微軟正黑體" w:hAnsi="微軟正黑體" w:hint="eastAsia"/>
          <w:color w:val="000000" w:themeColor="text1"/>
          <w:sz w:val="28"/>
        </w:rPr>
        <w:t>南拜訪春天。</w:t>
      </w:r>
    </w:p>
    <w:p w:rsidR="00262BAC" w:rsidRPr="00262BAC" w:rsidRDefault="00262BAC" w:rsidP="00262BAC">
      <w:pPr>
        <w:ind w:firstLineChars="202" w:firstLine="566"/>
        <w:rPr>
          <w:rFonts w:ascii="微軟正黑體" w:eastAsia="微軟正黑體" w:hAnsi="微軟正黑體"/>
          <w:color w:val="000000" w:themeColor="text1"/>
          <w:sz w:val="28"/>
        </w:rPr>
      </w:pPr>
      <w:r w:rsidRPr="00262BAC">
        <w:rPr>
          <w:rFonts w:ascii="微軟正黑體" w:eastAsia="微軟正黑體" w:hAnsi="微軟正黑體" w:hint="eastAsia"/>
          <w:color w:val="000000" w:themeColor="text1"/>
          <w:sz w:val="28"/>
        </w:rPr>
        <w:t>根據</w:t>
      </w:r>
      <w:proofErr w:type="gramStart"/>
      <w:r w:rsidRPr="00262BAC">
        <w:rPr>
          <w:rFonts w:ascii="微軟正黑體" w:eastAsia="微軟正黑體" w:hAnsi="微軟正黑體" w:hint="eastAsia"/>
          <w:color w:val="000000" w:themeColor="text1"/>
          <w:sz w:val="28"/>
        </w:rPr>
        <w:t>臺</w:t>
      </w:r>
      <w:proofErr w:type="gramEnd"/>
      <w:r w:rsidRPr="00262BAC">
        <w:rPr>
          <w:rFonts w:ascii="微軟正黑體" w:eastAsia="微軟正黑體" w:hAnsi="微軟正黑體" w:hint="eastAsia"/>
          <w:color w:val="000000" w:themeColor="text1"/>
          <w:sz w:val="28"/>
        </w:rPr>
        <w:t>南市政府觀光旅遊局統計，戶外空曠及老少皆宜的景點，依舊是民眾最優先首選，虎頭</w:t>
      </w:r>
      <w:proofErr w:type="gramStart"/>
      <w:r w:rsidRPr="00262BAC">
        <w:rPr>
          <w:rFonts w:ascii="微軟正黑體" w:eastAsia="微軟正黑體" w:hAnsi="微軟正黑體" w:hint="eastAsia"/>
          <w:color w:val="000000" w:themeColor="text1"/>
          <w:sz w:val="28"/>
        </w:rPr>
        <w:t>埤</w:t>
      </w:r>
      <w:proofErr w:type="gramEnd"/>
      <w:r w:rsidRPr="00262BAC">
        <w:rPr>
          <w:rFonts w:ascii="微軟正黑體" w:eastAsia="微軟正黑體" w:hAnsi="微軟正黑體" w:hint="eastAsia"/>
          <w:color w:val="000000" w:themeColor="text1"/>
          <w:sz w:val="28"/>
        </w:rPr>
        <w:t>風景區可以賞蘭花，也舉辦老照片展，吸引逾1500人次入園，德元</w:t>
      </w:r>
      <w:proofErr w:type="gramStart"/>
      <w:r w:rsidRPr="00262BAC">
        <w:rPr>
          <w:rFonts w:ascii="微軟正黑體" w:eastAsia="微軟正黑體" w:hAnsi="微軟正黑體" w:hint="eastAsia"/>
          <w:color w:val="000000" w:themeColor="text1"/>
          <w:sz w:val="28"/>
        </w:rPr>
        <w:t>埤</w:t>
      </w:r>
      <w:proofErr w:type="gramEnd"/>
      <w:r w:rsidRPr="00262BAC">
        <w:rPr>
          <w:rFonts w:ascii="微軟正黑體" w:eastAsia="微軟正黑體" w:hAnsi="微軟正黑體" w:hint="eastAsia"/>
          <w:color w:val="000000" w:themeColor="text1"/>
          <w:sz w:val="28"/>
        </w:rPr>
        <w:t>逾1600人次，而像是左鎮化石館、水道博物館，亦有近5000人前往，除了以上景點外，市區的國華商圈、安平老街更是湧入逾4萬名遊客，彷彿就像過年般的熱鬧。</w:t>
      </w:r>
    </w:p>
    <w:p w:rsidR="00262BAC" w:rsidRPr="00262BAC" w:rsidRDefault="00262BAC" w:rsidP="00262BAC">
      <w:pPr>
        <w:ind w:firstLineChars="202" w:firstLine="566"/>
        <w:rPr>
          <w:rFonts w:ascii="微軟正黑體" w:eastAsia="微軟正黑體" w:hAnsi="微軟正黑體"/>
          <w:color w:val="000000" w:themeColor="text1"/>
          <w:sz w:val="28"/>
        </w:rPr>
      </w:pPr>
      <w:r w:rsidRPr="00262BAC">
        <w:rPr>
          <w:rFonts w:ascii="微軟正黑體" w:eastAsia="微軟正黑體" w:hAnsi="微軟正黑體" w:hint="eastAsia"/>
          <w:color w:val="000000" w:themeColor="text1"/>
          <w:sz w:val="28"/>
        </w:rPr>
        <w:t>頑皮世界野生動物園特別企劃兒童節「玩樂總動員」活動，號召全台大小朋友透過動物解說學習保育、幫忙製作動物玩具、還有闖關遊戲拿獎品，也有街頭藝人魔術表演、還能品嘗胖卡車特色美食。從4/2到4/5</w:t>
      </w:r>
      <w:proofErr w:type="gramStart"/>
      <w:r w:rsidRPr="00262BAC">
        <w:rPr>
          <w:rFonts w:ascii="微軟正黑體" w:eastAsia="微軟正黑體" w:hAnsi="微軟正黑體" w:hint="eastAsia"/>
          <w:color w:val="000000" w:themeColor="text1"/>
          <w:sz w:val="28"/>
        </w:rPr>
        <w:t>兩</w:t>
      </w:r>
      <w:proofErr w:type="gramEnd"/>
      <w:r w:rsidRPr="00262BAC">
        <w:rPr>
          <w:rFonts w:ascii="微軟正黑體" w:eastAsia="微軟正黑體" w:hAnsi="微軟正黑體" w:hint="eastAsia"/>
          <w:color w:val="000000" w:themeColor="text1"/>
          <w:sz w:val="28"/>
        </w:rPr>
        <w:t>人同行都享有門票優惠799元(原價960)，連假首日中午左右就有近兩千人入園。</w:t>
      </w:r>
    </w:p>
    <w:p w:rsidR="00262BAC" w:rsidRPr="00262BAC" w:rsidRDefault="00262BAC" w:rsidP="00262BAC">
      <w:pPr>
        <w:ind w:firstLineChars="202" w:firstLine="566"/>
        <w:rPr>
          <w:rFonts w:ascii="微軟正黑體" w:eastAsia="微軟正黑體" w:hAnsi="微軟正黑體"/>
          <w:color w:val="000000" w:themeColor="text1"/>
          <w:sz w:val="28"/>
        </w:rPr>
      </w:pPr>
      <w:r w:rsidRPr="00262BAC">
        <w:rPr>
          <w:rFonts w:ascii="微軟正黑體" w:eastAsia="微軟正黑體" w:hAnsi="微軟正黑體" w:hint="eastAsia"/>
          <w:color w:val="000000" w:themeColor="text1"/>
          <w:sz w:val="28"/>
        </w:rPr>
        <w:t>市府觀旅局特別推薦，官田「大隆田文化生態園區」，由舊軍營改建，10公頃園區內有榕樹、桃花心木、芒果樹等約1300棵，是</w:t>
      </w:r>
      <w:r w:rsidRPr="00262BAC">
        <w:rPr>
          <w:rFonts w:ascii="微軟正黑體" w:eastAsia="微軟正黑體" w:hAnsi="微軟正黑體" w:hint="eastAsia"/>
          <w:color w:val="000000" w:themeColor="text1"/>
          <w:sz w:val="28"/>
        </w:rPr>
        <w:lastRenderedPageBreak/>
        <w:t>很適合散步休憩的森林公園；另外去年8月剛啟用的西</w:t>
      </w:r>
      <w:proofErr w:type="gramStart"/>
      <w:r w:rsidRPr="00262BAC">
        <w:rPr>
          <w:rFonts w:ascii="微軟正黑體" w:eastAsia="微軟正黑體" w:hAnsi="微軟正黑體" w:hint="eastAsia"/>
          <w:color w:val="000000" w:themeColor="text1"/>
          <w:sz w:val="28"/>
        </w:rPr>
        <w:t>拉雅官田</w:t>
      </w:r>
      <w:proofErr w:type="gramEnd"/>
      <w:r w:rsidRPr="00262BAC">
        <w:rPr>
          <w:rFonts w:ascii="微軟正黑體" w:eastAsia="微軟正黑體" w:hAnsi="微軟正黑體" w:hint="eastAsia"/>
          <w:color w:val="000000" w:themeColor="text1"/>
          <w:sz w:val="28"/>
        </w:rPr>
        <w:t>遊客中心，佔地約11公頃、擁有百萬</w:t>
      </w:r>
      <w:proofErr w:type="gramStart"/>
      <w:r w:rsidRPr="00262BAC">
        <w:rPr>
          <w:rFonts w:ascii="微軟正黑體" w:eastAsia="微軟正黑體" w:hAnsi="微軟正黑體" w:hint="eastAsia"/>
          <w:color w:val="000000" w:themeColor="text1"/>
          <w:sz w:val="28"/>
        </w:rPr>
        <w:t>翠綠大草原</w:t>
      </w:r>
      <w:proofErr w:type="gramEnd"/>
      <w:r w:rsidRPr="00262BAC">
        <w:rPr>
          <w:rFonts w:ascii="微軟正黑體" w:eastAsia="微軟正黑體" w:hAnsi="微軟正黑體" w:hint="eastAsia"/>
          <w:color w:val="000000" w:themeColor="text1"/>
          <w:sz w:val="28"/>
        </w:rPr>
        <w:t>；官田</w:t>
      </w:r>
      <w:proofErr w:type="gramStart"/>
      <w:r w:rsidRPr="00262BAC">
        <w:rPr>
          <w:rFonts w:ascii="微軟正黑體" w:eastAsia="微軟正黑體" w:hAnsi="微軟正黑體" w:hint="eastAsia"/>
          <w:color w:val="000000" w:themeColor="text1"/>
          <w:sz w:val="28"/>
        </w:rPr>
        <w:t>週</w:t>
      </w:r>
      <w:proofErr w:type="gramEnd"/>
      <w:r w:rsidRPr="00262BAC">
        <w:rPr>
          <w:rFonts w:ascii="微軟正黑體" w:eastAsia="微軟正黑體" w:hAnsi="微軟正黑體" w:hint="eastAsia"/>
          <w:color w:val="000000" w:themeColor="text1"/>
          <w:sz w:val="28"/>
        </w:rPr>
        <w:t>邊的葫蘆</w:t>
      </w:r>
      <w:proofErr w:type="gramStart"/>
      <w:r w:rsidRPr="00262BAC">
        <w:rPr>
          <w:rFonts w:ascii="微軟正黑體" w:eastAsia="微軟正黑體" w:hAnsi="微軟正黑體" w:hint="eastAsia"/>
          <w:color w:val="000000" w:themeColor="text1"/>
          <w:sz w:val="28"/>
        </w:rPr>
        <w:t>埤</w:t>
      </w:r>
      <w:proofErr w:type="gramEnd"/>
      <w:r w:rsidRPr="00262BAC">
        <w:rPr>
          <w:rFonts w:ascii="微軟正黑體" w:eastAsia="微軟正黑體" w:hAnsi="微軟正黑體" w:hint="eastAsia"/>
          <w:color w:val="000000" w:themeColor="text1"/>
          <w:sz w:val="28"/>
        </w:rPr>
        <w:t>自然公園有2層樓高大象溜滑梯、可認識凌波仙子的水雉教育園區以及展示酒類製程及販售多種酒類產品的隆田酒廠，都是非常適合全家前往踏青走走逛逛的觀光路線。</w:t>
      </w:r>
    </w:p>
    <w:p w:rsidR="00262BAC" w:rsidRPr="00262BAC" w:rsidRDefault="00262BAC" w:rsidP="00262BAC">
      <w:pPr>
        <w:ind w:firstLineChars="202" w:firstLine="566"/>
        <w:rPr>
          <w:rFonts w:ascii="微軟正黑體" w:eastAsia="微軟正黑體" w:hAnsi="微軟正黑體"/>
          <w:color w:val="000000" w:themeColor="text1"/>
          <w:sz w:val="28"/>
        </w:rPr>
      </w:pPr>
      <w:proofErr w:type="gramStart"/>
      <w:r w:rsidRPr="00262BAC">
        <w:rPr>
          <w:rFonts w:ascii="微軟正黑體" w:eastAsia="微軟正黑體" w:hAnsi="微軟正黑體" w:hint="eastAsia"/>
          <w:color w:val="000000" w:themeColor="text1"/>
          <w:sz w:val="28"/>
        </w:rPr>
        <w:t>此外，</w:t>
      </w:r>
      <w:proofErr w:type="gramEnd"/>
      <w:r w:rsidRPr="00262BAC">
        <w:rPr>
          <w:rFonts w:ascii="微軟正黑體" w:eastAsia="微軟正黑體" w:hAnsi="微軟正黑體" w:hint="eastAsia"/>
          <w:color w:val="000000" w:themeColor="text1"/>
          <w:sz w:val="28"/>
        </w:rPr>
        <w:t>想要體驗</w:t>
      </w:r>
      <w:proofErr w:type="gramStart"/>
      <w:r w:rsidRPr="00262BAC">
        <w:rPr>
          <w:rFonts w:ascii="微軟正黑體" w:eastAsia="微軟正黑體" w:hAnsi="微軟正黑體" w:hint="eastAsia"/>
          <w:color w:val="000000" w:themeColor="text1"/>
          <w:sz w:val="28"/>
        </w:rPr>
        <w:t>臺</w:t>
      </w:r>
      <w:proofErr w:type="gramEnd"/>
      <w:r w:rsidRPr="00262BAC">
        <w:rPr>
          <w:rFonts w:ascii="微軟正黑體" w:eastAsia="微軟正黑體" w:hAnsi="微軟正黑體" w:hint="eastAsia"/>
          <w:color w:val="000000" w:themeColor="text1"/>
          <w:sz w:val="28"/>
        </w:rPr>
        <w:t>南在地傳統宗教活動的遊客，今年正巧是適逢三年一度的</w:t>
      </w:r>
      <w:proofErr w:type="gramStart"/>
      <w:r w:rsidRPr="00262BAC">
        <w:rPr>
          <w:rFonts w:ascii="微軟正黑體" w:eastAsia="微軟正黑體" w:hAnsi="微軟正黑體" w:hint="eastAsia"/>
          <w:color w:val="000000" w:themeColor="text1"/>
          <w:sz w:val="28"/>
        </w:rPr>
        <w:t>臺南香科</w:t>
      </w:r>
      <w:proofErr w:type="gramEnd"/>
      <w:r w:rsidRPr="00262BAC">
        <w:rPr>
          <w:rFonts w:ascii="微軟正黑體" w:eastAsia="微軟正黑體" w:hAnsi="微軟正黑體" w:hint="eastAsia"/>
          <w:color w:val="000000" w:themeColor="text1"/>
          <w:sz w:val="28"/>
        </w:rPr>
        <w:t>年，</w:t>
      </w:r>
      <w:proofErr w:type="gramStart"/>
      <w:r w:rsidRPr="00262BAC">
        <w:rPr>
          <w:rFonts w:ascii="微軟正黑體" w:eastAsia="微軟正黑體" w:hAnsi="微軟正黑體" w:hint="eastAsia"/>
          <w:color w:val="000000" w:themeColor="text1"/>
          <w:sz w:val="28"/>
        </w:rPr>
        <w:t>香科主要</w:t>
      </w:r>
      <w:proofErr w:type="gramEnd"/>
      <w:r w:rsidRPr="00262BAC">
        <w:rPr>
          <w:rFonts w:ascii="微軟正黑體" w:eastAsia="微軟正黑體" w:hAnsi="微軟正黑體" w:hint="eastAsia"/>
          <w:color w:val="000000" w:themeColor="text1"/>
          <w:sz w:val="28"/>
        </w:rPr>
        <w:t>的面向主要包含「陣頭」、「</w:t>
      </w:r>
      <w:proofErr w:type="gramStart"/>
      <w:r w:rsidRPr="00262BAC">
        <w:rPr>
          <w:rFonts w:ascii="微軟正黑體" w:eastAsia="微軟正黑體" w:hAnsi="微軟正黑體" w:hint="eastAsia"/>
          <w:color w:val="000000" w:themeColor="text1"/>
          <w:sz w:val="28"/>
        </w:rPr>
        <w:t>刈</w:t>
      </w:r>
      <w:proofErr w:type="gramEnd"/>
      <w:r w:rsidRPr="00262BAC">
        <w:rPr>
          <w:rFonts w:ascii="微軟正黑體" w:eastAsia="微軟正黑體" w:hAnsi="微軟正黑體" w:hint="eastAsia"/>
          <w:color w:val="000000" w:themeColor="text1"/>
          <w:sz w:val="28"/>
        </w:rPr>
        <w:t>香(</w:t>
      </w:r>
      <w:proofErr w:type="gramStart"/>
      <w:r w:rsidRPr="00262BAC">
        <w:rPr>
          <w:rFonts w:ascii="微軟正黑體" w:eastAsia="微軟正黑體" w:hAnsi="微軟正黑體" w:hint="eastAsia"/>
          <w:color w:val="000000" w:themeColor="text1"/>
          <w:sz w:val="28"/>
        </w:rPr>
        <w:t>遶</w:t>
      </w:r>
      <w:proofErr w:type="gramEnd"/>
      <w:r w:rsidRPr="00262BAC">
        <w:rPr>
          <w:rFonts w:ascii="微軟正黑體" w:eastAsia="微軟正黑體" w:hAnsi="微軟正黑體" w:hint="eastAsia"/>
          <w:color w:val="000000" w:themeColor="text1"/>
          <w:sz w:val="28"/>
        </w:rPr>
        <w:t>境)」及「建</w:t>
      </w:r>
      <w:proofErr w:type="gramStart"/>
      <w:r w:rsidRPr="00262BAC">
        <w:rPr>
          <w:rFonts w:ascii="微軟正黑體" w:eastAsia="微軟正黑體" w:hAnsi="微軟正黑體" w:hint="eastAsia"/>
          <w:color w:val="000000" w:themeColor="text1"/>
          <w:sz w:val="28"/>
        </w:rPr>
        <w:t>醮</w:t>
      </w:r>
      <w:proofErr w:type="gramEnd"/>
      <w:r w:rsidRPr="00262BAC">
        <w:rPr>
          <w:rFonts w:ascii="微軟正黑體" w:eastAsia="微軟正黑體" w:hAnsi="微軟正黑體" w:hint="eastAsia"/>
          <w:color w:val="000000" w:themeColor="text1"/>
          <w:sz w:val="28"/>
        </w:rPr>
        <w:t>(王船)」，</w:t>
      </w:r>
      <w:proofErr w:type="gramStart"/>
      <w:r w:rsidRPr="00262BAC">
        <w:rPr>
          <w:rFonts w:ascii="微軟正黑體" w:eastAsia="微軟正黑體" w:hAnsi="微軟正黑體" w:hint="eastAsia"/>
          <w:color w:val="000000" w:themeColor="text1"/>
          <w:sz w:val="28"/>
        </w:rPr>
        <w:t>臺</w:t>
      </w:r>
      <w:proofErr w:type="gramEnd"/>
      <w:r w:rsidRPr="00262BAC">
        <w:rPr>
          <w:rFonts w:ascii="微軟正黑體" w:eastAsia="微軟正黑體" w:hAnsi="微軟正黑體" w:hint="eastAsia"/>
          <w:color w:val="000000" w:themeColor="text1"/>
          <w:sz w:val="28"/>
        </w:rPr>
        <w:t>南市</w:t>
      </w:r>
      <w:proofErr w:type="gramStart"/>
      <w:r w:rsidRPr="00262BAC">
        <w:rPr>
          <w:rFonts w:ascii="微軟正黑體" w:eastAsia="微軟正黑體" w:hAnsi="微軟正黑體" w:hint="eastAsia"/>
          <w:color w:val="000000" w:themeColor="text1"/>
          <w:sz w:val="28"/>
        </w:rPr>
        <w:t>政府觀旅局</w:t>
      </w:r>
      <w:proofErr w:type="gramEnd"/>
      <w:r w:rsidRPr="00262BAC">
        <w:rPr>
          <w:rFonts w:ascii="微軟正黑體" w:eastAsia="微軟正黑體" w:hAnsi="微軟正黑體" w:hint="eastAsia"/>
          <w:color w:val="000000" w:themeColor="text1"/>
          <w:sz w:val="28"/>
        </w:rPr>
        <w:t>特別舉辦</w:t>
      </w:r>
      <w:proofErr w:type="gramStart"/>
      <w:r w:rsidRPr="00262BAC">
        <w:rPr>
          <w:rFonts w:ascii="微軟正黑體" w:eastAsia="微軟正黑體" w:hAnsi="微軟正黑體" w:hint="eastAsia"/>
          <w:color w:val="000000" w:themeColor="text1"/>
          <w:sz w:val="28"/>
        </w:rPr>
        <w:t>香科集章</w:t>
      </w:r>
      <w:proofErr w:type="gramEnd"/>
      <w:r w:rsidRPr="00262BAC">
        <w:rPr>
          <w:rFonts w:ascii="微軟正黑體" w:eastAsia="微軟正黑體" w:hAnsi="微軟正黑體" w:hint="eastAsia"/>
          <w:color w:val="000000" w:themeColor="text1"/>
          <w:sz w:val="28"/>
        </w:rPr>
        <w:t>活動，活動期間(3月20日至5月31日)</w:t>
      </w:r>
      <w:proofErr w:type="gramStart"/>
      <w:r w:rsidRPr="00262BAC">
        <w:rPr>
          <w:rFonts w:ascii="微軟正黑體" w:eastAsia="微軟正黑體" w:hAnsi="微軟正黑體" w:hint="eastAsia"/>
          <w:color w:val="000000" w:themeColor="text1"/>
          <w:sz w:val="28"/>
        </w:rPr>
        <w:t>集章卡</w:t>
      </w:r>
      <w:proofErr w:type="gramEnd"/>
      <w:r w:rsidRPr="00262BAC">
        <w:rPr>
          <w:rFonts w:ascii="微軟正黑體" w:eastAsia="微軟正黑體" w:hAnsi="微軟正黑體" w:hint="eastAsia"/>
          <w:color w:val="000000" w:themeColor="text1"/>
          <w:sz w:val="28"/>
        </w:rPr>
        <w:t>蓋滿1</w:t>
      </w:r>
      <w:proofErr w:type="gramStart"/>
      <w:r w:rsidRPr="00262BAC">
        <w:rPr>
          <w:rFonts w:ascii="微軟正黑體" w:eastAsia="微軟正黑體" w:hAnsi="微軟正黑體" w:hint="eastAsia"/>
          <w:color w:val="000000" w:themeColor="text1"/>
          <w:sz w:val="28"/>
        </w:rPr>
        <w:t>香科廟宇</w:t>
      </w:r>
      <w:proofErr w:type="gramEnd"/>
      <w:r w:rsidRPr="00262BAC">
        <w:rPr>
          <w:rFonts w:ascii="微軟正黑體" w:eastAsia="微軟正黑體" w:hAnsi="微軟正黑體" w:hint="eastAsia"/>
          <w:color w:val="000000" w:themeColor="text1"/>
          <w:sz w:val="28"/>
        </w:rPr>
        <w:t>及1指定景點戳章，並寄回指定地點即可參加抽獎，獎品總</w:t>
      </w:r>
      <w:proofErr w:type="gramStart"/>
      <w:r w:rsidRPr="00262BAC">
        <w:rPr>
          <w:rFonts w:ascii="微軟正黑體" w:eastAsia="微軟正黑體" w:hAnsi="微軟正黑體" w:hint="eastAsia"/>
          <w:color w:val="000000" w:themeColor="text1"/>
          <w:sz w:val="28"/>
        </w:rPr>
        <w:t>價值近新臺幣</w:t>
      </w:r>
      <w:proofErr w:type="gramEnd"/>
      <w:r w:rsidRPr="00262BAC">
        <w:rPr>
          <w:rFonts w:ascii="微軟正黑體" w:eastAsia="微軟正黑體" w:hAnsi="微軟正黑體" w:hint="eastAsia"/>
          <w:color w:val="000000" w:themeColor="text1"/>
          <w:sz w:val="28"/>
        </w:rPr>
        <w:t>10萬元，詳情可上台南旅遊網(https://www.twtainan.net/)詳閱。</w:t>
      </w:r>
    </w:p>
    <w:p w:rsidR="00262BAC" w:rsidRPr="00262BAC" w:rsidRDefault="00262BAC" w:rsidP="00262BAC">
      <w:pPr>
        <w:ind w:firstLineChars="202" w:firstLine="566"/>
        <w:rPr>
          <w:rFonts w:ascii="微軟正黑體" w:eastAsia="微軟正黑體" w:hAnsi="微軟正黑體"/>
          <w:color w:val="000000" w:themeColor="text1"/>
          <w:sz w:val="28"/>
        </w:rPr>
      </w:pPr>
      <w:r w:rsidRPr="00262BAC">
        <w:rPr>
          <w:rFonts w:ascii="微軟正黑體" w:eastAsia="微軟正黑體" w:hAnsi="微軟正黑體" w:hint="eastAsia"/>
          <w:color w:val="000000" w:themeColor="text1"/>
          <w:sz w:val="28"/>
        </w:rPr>
        <w:t>觀光旅遊局郭貞慧局長表示，今年清明連假共有四天，建議民眾可以規劃提早掃墓祭祖避開人潮，然後，就可以放心安排前往各景區遊玩踏青，或者參加</w:t>
      </w:r>
      <w:proofErr w:type="gramStart"/>
      <w:r w:rsidRPr="00262BAC">
        <w:rPr>
          <w:rFonts w:ascii="微軟正黑體" w:eastAsia="微軟正黑體" w:hAnsi="微軟正黑體" w:hint="eastAsia"/>
          <w:color w:val="000000" w:themeColor="text1"/>
          <w:sz w:val="28"/>
        </w:rPr>
        <w:t>臺</w:t>
      </w:r>
      <w:proofErr w:type="gramEnd"/>
      <w:r w:rsidRPr="00262BAC">
        <w:rPr>
          <w:rFonts w:ascii="微軟正黑體" w:eastAsia="微軟正黑體" w:hAnsi="微軟正黑體" w:hint="eastAsia"/>
          <w:color w:val="000000" w:themeColor="text1"/>
          <w:sz w:val="28"/>
        </w:rPr>
        <w:t>南市府特別安排的春天饗宴活動，像是</w:t>
      </w:r>
      <w:proofErr w:type="gramStart"/>
      <w:r w:rsidRPr="00262BAC">
        <w:rPr>
          <w:rFonts w:ascii="微軟正黑體" w:eastAsia="微軟正黑體" w:hAnsi="微軟正黑體" w:hint="eastAsia"/>
          <w:color w:val="000000" w:themeColor="text1"/>
          <w:sz w:val="28"/>
        </w:rPr>
        <w:t>漁光島藝術</w:t>
      </w:r>
      <w:proofErr w:type="gramEnd"/>
      <w:r w:rsidRPr="00262BAC">
        <w:rPr>
          <w:rFonts w:ascii="微軟正黑體" w:eastAsia="微軟正黑體" w:hAnsi="微軟正黑體" w:hint="eastAsia"/>
          <w:color w:val="000000" w:themeColor="text1"/>
          <w:sz w:val="28"/>
        </w:rPr>
        <w:t>季、學甲蜀葵花文化節、</w:t>
      </w:r>
      <w:proofErr w:type="gramStart"/>
      <w:r w:rsidRPr="00262BAC">
        <w:rPr>
          <w:rFonts w:ascii="微軟正黑體" w:eastAsia="微軟正黑體" w:hAnsi="微軟正黑體" w:hint="eastAsia"/>
          <w:color w:val="000000" w:themeColor="text1"/>
          <w:sz w:val="28"/>
        </w:rPr>
        <w:t>水交社晴空</w:t>
      </w:r>
      <w:proofErr w:type="gramEnd"/>
      <w:r w:rsidRPr="00262BAC">
        <w:rPr>
          <w:rFonts w:ascii="微軟正黑體" w:eastAsia="微軟正黑體" w:hAnsi="微軟正黑體" w:hint="eastAsia"/>
          <w:color w:val="000000" w:themeColor="text1"/>
          <w:sz w:val="28"/>
        </w:rPr>
        <w:t>藝術節等。此外，目前仍是疫情期間，所以要做</w:t>
      </w:r>
      <w:r w:rsidR="00B36822">
        <w:rPr>
          <w:rFonts w:ascii="微軟正黑體" w:eastAsia="微軟正黑體" w:hAnsi="微軟正黑體" w:hint="eastAsia"/>
          <w:color w:val="000000" w:themeColor="text1"/>
          <w:sz w:val="28"/>
        </w:rPr>
        <w:t>好防疫工作，保護自己與他人健康、勤洗手，保持安全社交距離，也可</w:t>
      </w:r>
      <w:r w:rsidRPr="00262BAC">
        <w:rPr>
          <w:rFonts w:ascii="微軟正黑體" w:eastAsia="微軟正黑體" w:hAnsi="微軟正黑體" w:hint="eastAsia"/>
          <w:color w:val="000000" w:themeColor="text1"/>
          <w:sz w:val="28"/>
        </w:rPr>
        <w:t>多</w:t>
      </w:r>
      <w:r w:rsidR="00B36822">
        <w:rPr>
          <w:rFonts w:ascii="微軟正黑體" w:eastAsia="微軟正黑體" w:hAnsi="微軟正黑體" w:hint="eastAsia"/>
          <w:color w:val="000000" w:themeColor="text1"/>
          <w:sz w:val="28"/>
        </w:rPr>
        <w:t>加</w:t>
      </w:r>
      <w:r w:rsidRPr="00262BAC">
        <w:rPr>
          <w:rFonts w:ascii="微軟正黑體" w:eastAsia="微軟正黑體" w:hAnsi="微軟正黑體" w:hint="eastAsia"/>
          <w:color w:val="000000" w:themeColor="text1"/>
          <w:sz w:val="28"/>
        </w:rPr>
        <w:t>利用大眾運輸工具以利分散車潮，一起防疫安心度過清明連假。</w:t>
      </w:r>
    </w:p>
    <w:p w:rsidR="003B4B69" w:rsidRPr="00262BAC" w:rsidRDefault="00262BAC" w:rsidP="00262BAC">
      <w:r w:rsidRPr="00262BAC">
        <w:rPr>
          <w:rFonts w:ascii="微軟正黑體" w:eastAsia="微軟正黑體" w:hAnsi="微軟正黑體" w:hint="eastAsia"/>
          <w:color w:val="000000" w:themeColor="text1"/>
          <w:sz w:val="28"/>
        </w:rPr>
        <w:t>新聞聯絡人：蔡宜鴻科長 06-6334905</w:t>
      </w:r>
    </w:p>
    <w:sectPr w:rsidR="003B4B69" w:rsidRPr="00262BAC" w:rsidSect="003B4B69">
      <w:pgSz w:w="11906" w:h="16838"/>
      <w:pgMar w:top="993"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EEF" w:rsidRDefault="00924EEF" w:rsidP="00526FF1">
      <w:r>
        <w:separator/>
      </w:r>
    </w:p>
  </w:endnote>
  <w:endnote w:type="continuationSeparator" w:id="0">
    <w:p w:rsidR="00924EEF" w:rsidRDefault="00924EEF" w:rsidP="00526F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EEF" w:rsidRDefault="00924EEF" w:rsidP="00526FF1">
      <w:r>
        <w:separator/>
      </w:r>
    </w:p>
  </w:footnote>
  <w:footnote w:type="continuationSeparator" w:id="0">
    <w:p w:rsidR="00924EEF" w:rsidRDefault="00924EEF" w:rsidP="00526F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4B69"/>
    <w:rsid w:val="00051122"/>
    <w:rsid w:val="0005152C"/>
    <w:rsid w:val="00140301"/>
    <w:rsid w:val="001D0BD6"/>
    <w:rsid w:val="0022417B"/>
    <w:rsid w:val="00242522"/>
    <w:rsid w:val="00262BAC"/>
    <w:rsid w:val="002C65B4"/>
    <w:rsid w:val="002D1E92"/>
    <w:rsid w:val="002E4527"/>
    <w:rsid w:val="00300E92"/>
    <w:rsid w:val="00390917"/>
    <w:rsid w:val="003B4B69"/>
    <w:rsid w:val="00415E60"/>
    <w:rsid w:val="004F274A"/>
    <w:rsid w:val="004F6021"/>
    <w:rsid w:val="00526FF1"/>
    <w:rsid w:val="00550AD3"/>
    <w:rsid w:val="005F0818"/>
    <w:rsid w:val="006264C6"/>
    <w:rsid w:val="00713BEC"/>
    <w:rsid w:val="00766BA1"/>
    <w:rsid w:val="007D77E0"/>
    <w:rsid w:val="00857643"/>
    <w:rsid w:val="00881B5E"/>
    <w:rsid w:val="008C3FE8"/>
    <w:rsid w:val="008F0A2F"/>
    <w:rsid w:val="00924EEF"/>
    <w:rsid w:val="009711F3"/>
    <w:rsid w:val="00B36822"/>
    <w:rsid w:val="00CD3155"/>
    <w:rsid w:val="00CE43F8"/>
    <w:rsid w:val="00D2066E"/>
    <w:rsid w:val="00DB3FFF"/>
    <w:rsid w:val="00DD22A8"/>
    <w:rsid w:val="00DE5BC2"/>
    <w:rsid w:val="00E00348"/>
    <w:rsid w:val="00E27963"/>
    <w:rsid w:val="00EB485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B6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15E60"/>
    <w:rPr>
      <w:b/>
      <w:bCs/>
    </w:rPr>
  </w:style>
  <w:style w:type="character" w:styleId="a4">
    <w:name w:val="Hyperlink"/>
    <w:basedOn w:val="a0"/>
    <w:uiPriority w:val="99"/>
    <w:unhideWhenUsed/>
    <w:rsid w:val="009711F3"/>
    <w:rPr>
      <w:color w:val="0563C1" w:themeColor="hyperlink"/>
      <w:u w:val="single"/>
    </w:rPr>
  </w:style>
  <w:style w:type="character" w:customStyle="1" w:styleId="UnresolvedMention">
    <w:name w:val="Unresolved Mention"/>
    <w:basedOn w:val="a0"/>
    <w:uiPriority w:val="99"/>
    <w:semiHidden/>
    <w:unhideWhenUsed/>
    <w:rsid w:val="009711F3"/>
    <w:rPr>
      <w:color w:val="605E5C"/>
      <w:shd w:val="clear" w:color="auto" w:fill="E1DFDD"/>
    </w:rPr>
  </w:style>
  <w:style w:type="paragraph" w:styleId="a5">
    <w:name w:val="header"/>
    <w:basedOn w:val="a"/>
    <w:link w:val="a6"/>
    <w:uiPriority w:val="99"/>
    <w:unhideWhenUsed/>
    <w:rsid w:val="00526FF1"/>
    <w:pPr>
      <w:tabs>
        <w:tab w:val="center" w:pos="4153"/>
        <w:tab w:val="right" w:pos="8306"/>
      </w:tabs>
      <w:snapToGrid w:val="0"/>
    </w:pPr>
    <w:rPr>
      <w:sz w:val="20"/>
      <w:szCs w:val="20"/>
    </w:rPr>
  </w:style>
  <w:style w:type="character" w:customStyle="1" w:styleId="a6">
    <w:name w:val="頁首 字元"/>
    <w:basedOn w:val="a0"/>
    <w:link w:val="a5"/>
    <w:uiPriority w:val="99"/>
    <w:rsid w:val="00526FF1"/>
    <w:rPr>
      <w:rFonts w:ascii="Times New Roman" w:eastAsia="新細明體" w:hAnsi="Times New Roman" w:cs="Times New Roman"/>
      <w:sz w:val="20"/>
      <w:szCs w:val="20"/>
    </w:rPr>
  </w:style>
  <w:style w:type="paragraph" w:styleId="a7">
    <w:name w:val="footer"/>
    <w:basedOn w:val="a"/>
    <w:link w:val="a8"/>
    <w:uiPriority w:val="99"/>
    <w:unhideWhenUsed/>
    <w:rsid w:val="00526FF1"/>
    <w:pPr>
      <w:tabs>
        <w:tab w:val="center" w:pos="4153"/>
        <w:tab w:val="right" w:pos="8306"/>
      </w:tabs>
      <w:snapToGrid w:val="0"/>
    </w:pPr>
    <w:rPr>
      <w:sz w:val="20"/>
      <w:szCs w:val="20"/>
    </w:rPr>
  </w:style>
  <w:style w:type="character" w:customStyle="1" w:styleId="a8">
    <w:name w:val="頁尾 字元"/>
    <w:basedOn w:val="a0"/>
    <w:link w:val="a7"/>
    <w:uiPriority w:val="99"/>
    <w:rsid w:val="00526FF1"/>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B6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15E60"/>
    <w:rPr>
      <w:b/>
      <w:bCs/>
    </w:rPr>
  </w:style>
  <w:style w:type="character" w:styleId="a4">
    <w:name w:val="Hyperlink"/>
    <w:basedOn w:val="a0"/>
    <w:uiPriority w:val="99"/>
    <w:unhideWhenUsed/>
    <w:rsid w:val="009711F3"/>
    <w:rPr>
      <w:color w:val="0563C1" w:themeColor="hyperlink"/>
      <w:u w:val="single"/>
    </w:rPr>
  </w:style>
  <w:style w:type="character" w:customStyle="1" w:styleId="UnresolvedMention">
    <w:name w:val="Unresolved Mention"/>
    <w:basedOn w:val="a0"/>
    <w:uiPriority w:val="99"/>
    <w:semiHidden/>
    <w:unhideWhenUsed/>
    <w:rsid w:val="009711F3"/>
    <w:rPr>
      <w:color w:val="605E5C"/>
      <w:shd w:val="clear" w:color="auto" w:fill="E1DFDD"/>
    </w:rPr>
  </w:style>
  <w:style w:type="paragraph" w:styleId="a5">
    <w:name w:val="header"/>
    <w:basedOn w:val="a"/>
    <w:link w:val="a6"/>
    <w:uiPriority w:val="99"/>
    <w:unhideWhenUsed/>
    <w:rsid w:val="00526FF1"/>
    <w:pPr>
      <w:tabs>
        <w:tab w:val="center" w:pos="4153"/>
        <w:tab w:val="right" w:pos="8306"/>
      </w:tabs>
      <w:snapToGrid w:val="0"/>
    </w:pPr>
    <w:rPr>
      <w:sz w:val="20"/>
      <w:szCs w:val="20"/>
    </w:rPr>
  </w:style>
  <w:style w:type="character" w:customStyle="1" w:styleId="a6">
    <w:name w:val="頁首 字元"/>
    <w:basedOn w:val="a0"/>
    <w:link w:val="a5"/>
    <w:uiPriority w:val="99"/>
    <w:rsid w:val="00526FF1"/>
    <w:rPr>
      <w:rFonts w:ascii="Times New Roman" w:eastAsia="新細明體" w:hAnsi="Times New Roman" w:cs="Times New Roman"/>
      <w:sz w:val="20"/>
      <w:szCs w:val="20"/>
    </w:rPr>
  </w:style>
  <w:style w:type="paragraph" w:styleId="a7">
    <w:name w:val="footer"/>
    <w:basedOn w:val="a"/>
    <w:link w:val="a8"/>
    <w:uiPriority w:val="99"/>
    <w:unhideWhenUsed/>
    <w:rsid w:val="00526FF1"/>
    <w:pPr>
      <w:tabs>
        <w:tab w:val="center" w:pos="4153"/>
        <w:tab w:val="right" w:pos="8306"/>
      </w:tabs>
      <w:snapToGrid w:val="0"/>
    </w:pPr>
    <w:rPr>
      <w:sz w:val="20"/>
      <w:szCs w:val="20"/>
    </w:rPr>
  </w:style>
  <w:style w:type="character" w:customStyle="1" w:styleId="a8">
    <w:name w:val="頁尾 字元"/>
    <w:basedOn w:val="a0"/>
    <w:link w:val="a7"/>
    <w:uiPriority w:val="99"/>
    <w:rsid w:val="00526FF1"/>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160</Words>
  <Characters>916</Characters>
  <Application>Microsoft Office Word</Application>
  <DocSecurity>0</DocSecurity>
  <Lines>7</Lines>
  <Paragraphs>2</Paragraphs>
  <ScaleCrop>false</ScaleCrop>
  <Company>Microsoft</Company>
  <LinksUpToDate>false</LinksUpToDate>
  <CharactersWithSpaces>1074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宋杰修</dc:creator>
  <cp:lastModifiedBy>宋杰修</cp:lastModifiedBy>
  <cp:revision>3</cp:revision>
  <dcterms:created xsi:type="dcterms:W3CDTF">2021-04-02T10:29:00Z</dcterms:created>
  <dcterms:modified xsi:type="dcterms:W3CDTF">2021-04-03T00:34:00Z</dcterms:modified>
</cp:coreProperties>
</file>