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C3222" w14:textId="77777777" w:rsidR="006B0CBF" w:rsidRPr="006B0CBF" w:rsidRDefault="006B0CBF" w:rsidP="006B0CBF">
      <w:pPr>
        <w:jc w:val="both"/>
        <w:rPr>
          <w:rFonts w:ascii="微軟正黑體" w:eastAsia="微軟正黑體" w:hAnsi="微軟正黑體" w:cs="微軟正黑體"/>
          <w:sz w:val="28"/>
          <w:szCs w:val="28"/>
        </w:rPr>
      </w:pPr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發稿單位：</w:t>
      </w:r>
      <w:proofErr w:type="gramStart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臺</w:t>
      </w:r>
      <w:proofErr w:type="gramEnd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南市政府觀光旅遊局觀光技術科</w:t>
      </w:r>
    </w:p>
    <w:p w14:paraId="422C4361" w14:textId="77777777" w:rsidR="006B0CBF" w:rsidRPr="006B0CBF" w:rsidRDefault="006B0CBF" w:rsidP="006B0CBF">
      <w:pPr>
        <w:jc w:val="both"/>
        <w:rPr>
          <w:rFonts w:ascii="微軟正黑體" w:eastAsia="微軟正黑體" w:hAnsi="微軟正黑體" w:cs="微軟正黑體"/>
          <w:sz w:val="28"/>
          <w:szCs w:val="28"/>
        </w:rPr>
      </w:pPr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標題：清明兒童節</w:t>
      </w:r>
      <w:proofErr w:type="gramStart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連假第二天</w:t>
      </w:r>
      <w:proofErr w:type="gramEnd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 xml:space="preserve">  </w:t>
      </w:r>
      <w:proofErr w:type="gramStart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臺南親子景</w:t>
      </w:r>
      <w:proofErr w:type="gramEnd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點最熱門</w:t>
      </w:r>
    </w:p>
    <w:p w14:paraId="3721B1FC" w14:textId="77777777" w:rsidR="006B0CBF" w:rsidRPr="006B0CBF" w:rsidRDefault="006B0CBF" w:rsidP="006B0CBF">
      <w:pPr>
        <w:jc w:val="both"/>
        <w:rPr>
          <w:rFonts w:ascii="微軟正黑體" w:eastAsia="微軟正黑體" w:hAnsi="微軟正黑體" w:cs="微軟正黑體"/>
          <w:sz w:val="28"/>
          <w:szCs w:val="28"/>
        </w:rPr>
      </w:pPr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發稿日期：110年4月4日</w:t>
      </w:r>
    </w:p>
    <w:p w14:paraId="22B5F0E8" w14:textId="77777777" w:rsidR="006B0CBF" w:rsidRPr="006B0CBF" w:rsidRDefault="006B0CBF" w:rsidP="006B0CBF">
      <w:pPr>
        <w:jc w:val="both"/>
        <w:rPr>
          <w:rFonts w:ascii="微軟正黑體" w:eastAsia="微軟正黑體" w:hAnsi="微軟正黑體" w:cs="微軟正黑體"/>
          <w:sz w:val="28"/>
          <w:szCs w:val="28"/>
        </w:rPr>
      </w:pPr>
    </w:p>
    <w:p w14:paraId="2D7FA818" w14:textId="6931F9F9" w:rsidR="006B0CBF" w:rsidRPr="006B0CBF" w:rsidRDefault="006B0CBF" w:rsidP="006B0CBF">
      <w:pPr>
        <w:jc w:val="both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sz w:val="28"/>
          <w:szCs w:val="28"/>
        </w:rPr>
        <w:t xml:space="preserve">　　</w:t>
      </w:r>
      <w:proofErr w:type="gramStart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連假第二天</w:t>
      </w:r>
      <w:proofErr w:type="gramEnd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，除了返鄉祭拜緬懷先人外，更是攜家帶</w:t>
      </w:r>
      <w:proofErr w:type="gramStart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眷</w:t>
      </w:r>
      <w:proofErr w:type="gramEnd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輕鬆出遊的日子。黃偉哲市長表示，</w:t>
      </w:r>
      <w:proofErr w:type="gramStart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臺</w:t>
      </w:r>
      <w:proofErr w:type="gramEnd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南名列TripAdvisor亞洲10大新興旅遊城市，沒來過</w:t>
      </w:r>
      <w:proofErr w:type="gramStart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臺</w:t>
      </w:r>
      <w:proofErr w:type="gramEnd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南不算來過臺灣，是座可以代表臺灣的城市，各類景點相當豐富多元，適逢兒童節連假，</w:t>
      </w:r>
      <w:proofErr w:type="gramStart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臺</w:t>
      </w:r>
      <w:proofErr w:type="gramEnd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南多處景點推出許多活動，歡迎大小朋友</w:t>
      </w:r>
      <w:proofErr w:type="gramStart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一起童遊臺</w:t>
      </w:r>
      <w:proofErr w:type="gramEnd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南。</w:t>
      </w:r>
    </w:p>
    <w:p w14:paraId="2EAFAFA0" w14:textId="5FD96683" w:rsidR="006B0CBF" w:rsidRPr="006B0CBF" w:rsidRDefault="006B0CBF" w:rsidP="006B0CBF">
      <w:pPr>
        <w:jc w:val="both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sz w:val="28"/>
          <w:szCs w:val="28"/>
        </w:rPr>
        <w:t xml:space="preserve">　　</w:t>
      </w:r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正值春暖花開時節，讓</w:t>
      </w:r>
      <w:proofErr w:type="gramStart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臺</w:t>
      </w:r>
      <w:proofErr w:type="gramEnd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南各地呈現繁花盛開的好春光。尖山</w:t>
      </w:r>
      <w:proofErr w:type="gramStart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埤</w:t>
      </w:r>
      <w:proofErr w:type="gramEnd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江南渡假村園區內種有許多花旗木，業者也趁花季推出優惠，凡穿著「桃紅色服裝」者可享半價入園優惠；烏山頭風景區香榭大道上的南洋</w:t>
      </w:r>
      <w:proofErr w:type="gramStart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櫻</w:t>
      </w:r>
      <w:proofErr w:type="gramEnd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吸引許多賞櫻遊客，烏山頭風景區也在這次連假推出門票換船票優惠活動；為了使民眾能欣賞到</w:t>
      </w:r>
      <w:proofErr w:type="gramStart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臺</w:t>
      </w:r>
      <w:proofErr w:type="gramEnd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南蘭花的實力，</w:t>
      </w:r>
      <w:proofErr w:type="gramStart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採</w:t>
      </w:r>
      <w:proofErr w:type="gramEnd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「遍地開花」的方式，將蘭花結合各地景點特色，以「</w:t>
      </w:r>
      <w:proofErr w:type="gramStart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微型蘭展</w:t>
      </w:r>
      <w:proofErr w:type="gramEnd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」方式在</w:t>
      </w:r>
      <w:proofErr w:type="gramStart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臺</w:t>
      </w:r>
      <w:proofErr w:type="gramEnd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南各地綻放。</w:t>
      </w:r>
      <w:proofErr w:type="gramStart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臺</w:t>
      </w:r>
      <w:proofErr w:type="gramEnd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南市政府觀光旅遊局轄下的虎頭</w:t>
      </w:r>
      <w:proofErr w:type="gramStart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埤</w:t>
      </w:r>
      <w:proofErr w:type="gramEnd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風景區不僅有</w:t>
      </w:r>
      <w:proofErr w:type="gramStart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微型蘭展結合</w:t>
      </w:r>
      <w:proofErr w:type="gramEnd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老照片</w:t>
      </w:r>
      <w:proofErr w:type="gramStart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特</w:t>
      </w:r>
      <w:proofErr w:type="gramEnd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展，邀請闔家大小相約虎頭</w:t>
      </w:r>
      <w:proofErr w:type="gramStart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埤</w:t>
      </w:r>
      <w:proofErr w:type="gramEnd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認識蘭花之美與了解臺灣第一水庫的今昔往事，相關活動詳情可上</w:t>
      </w:r>
      <w:proofErr w:type="gramStart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臺</w:t>
      </w:r>
      <w:proofErr w:type="gramEnd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南旅遊網(https://www.twtainan.net/)查詢。</w:t>
      </w:r>
    </w:p>
    <w:p w14:paraId="5B83A95A" w14:textId="21518BF7" w:rsidR="006B0CBF" w:rsidRPr="006B0CBF" w:rsidRDefault="006B0CBF" w:rsidP="006B0CBF">
      <w:pPr>
        <w:jc w:val="both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sz w:val="28"/>
          <w:szCs w:val="28"/>
        </w:rPr>
        <w:t xml:space="preserve">　　</w:t>
      </w:r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這次連假也是兒童節假期，包含左鎮化石館、龜丹溫泉體驗池、走馬瀨農場、南元休閒農場及</w:t>
      </w:r>
      <w:proofErr w:type="gramStart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臺</w:t>
      </w:r>
      <w:proofErr w:type="gramEnd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南美術館等多處景區都推出12歲以下兒童免費入場的優惠。根據</w:t>
      </w:r>
      <w:proofErr w:type="gramStart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臺</w:t>
      </w:r>
      <w:proofErr w:type="gramEnd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南市政府觀光旅遊局統計資料顯示，今日天氣晴朗風和日麗，</w:t>
      </w:r>
      <w:proofErr w:type="gramStart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赤崁</w:t>
      </w:r>
      <w:proofErr w:type="gramEnd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樓、安平古堡及安平樹屋等古蹟景點合計有逾</w:t>
      </w:r>
      <w:proofErr w:type="gramStart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萬人次</w:t>
      </w:r>
      <w:proofErr w:type="gramEnd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參觀。腹地寬廣適合一家老小攜手到訪，且搭配兒童節推出各式入園優惠的戶外景點如德元</w:t>
      </w:r>
      <w:proofErr w:type="gramStart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埤</w:t>
      </w:r>
      <w:proofErr w:type="gramEnd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荷蘭村、虎頭</w:t>
      </w:r>
      <w:proofErr w:type="gramStart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埤</w:t>
      </w:r>
      <w:proofErr w:type="gramEnd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風景區、烏山頭水庫風景區、走馬瀨農場及頑皮世界總計約有近2萬人次入園遊憩。而安平及新化老街、海安國華及小西門商圈共湧入超過8萬人次前往購物與逛街。</w:t>
      </w:r>
    </w:p>
    <w:p w14:paraId="6504B8D6" w14:textId="727CD82F" w:rsidR="006B0CBF" w:rsidRPr="006B0CBF" w:rsidRDefault="006B0CBF" w:rsidP="006B0CBF">
      <w:pPr>
        <w:jc w:val="both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sz w:val="28"/>
          <w:szCs w:val="28"/>
        </w:rPr>
        <w:lastRenderedPageBreak/>
        <w:t xml:space="preserve">　　</w:t>
      </w:r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觀光旅遊局郭貞慧局長表示，</w:t>
      </w:r>
      <w:proofErr w:type="gramStart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臺</w:t>
      </w:r>
      <w:proofErr w:type="gramEnd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南是日光之城、是眾神之都，更是美食之</w:t>
      </w:r>
      <w:proofErr w:type="gramStart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邑</w:t>
      </w:r>
      <w:proofErr w:type="gramEnd"/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，還有兩天假期，除了規劃到各大熱門景點漫遊外，別忘了多多品嘗府城美食！市府為響應「全民吃鳳梨」活動，特別邀請本市安心餐廳業者推出眾多鳳梨系列餐點。而南部水情依舊嚴峻，民眾於掃墓祭祖與出遊時，除了維持防疫意識外，也要小心明火與節約用水，大家一起努力讓臺灣安心旅遊環境及用水都能永續。</w:t>
      </w:r>
    </w:p>
    <w:p w14:paraId="0133CD1A" w14:textId="77777777" w:rsidR="006B0CBF" w:rsidRPr="006B0CBF" w:rsidRDefault="006B0CBF" w:rsidP="006B0CBF">
      <w:pPr>
        <w:jc w:val="both"/>
        <w:rPr>
          <w:rFonts w:ascii="微軟正黑體" w:eastAsia="微軟正黑體" w:hAnsi="微軟正黑體" w:cs="微軟正黑體"/>
          <w:sz w:val="28"/>
          <w:szCs w:val="28"/>
        </w:rPr>
      </w:pPr>
    </w:p>
    <w:p w14:paraId="00000009" w14:textId="7891556D" w:rsidR="00BF28E8" w:rsidRDefault="006B0CBF" w:rsidP="00C21342">
      <w:pPr>
        <w:jc w:val="both"/>
        <w:rPr>
          <w:rFonts w:ascii="微軟正黑體" w:eastAsia="微軟正黑體" w:hAnsi="微軟正黑體" w:cs="微軟正黑體"/>
          <w:sz w:val="28"/>
          <w:szCs w:val="28"/>
        </w:rPr>
      </w:pPr>
      <w:r w:rsidRPr="006B0CBF">
        <w:rPr>
          <w:rFonts w:ascii="微軟正黑體" w:eastAsia="微軟正黑體" w:hAnsi="微軟正黑體" w:cs="微軟正黑體" w:hint="eastAsia"/>
          <w:sz w:val="28"/>
          <w:szCs w:val="28"/>
        </w:rPr>
        <w:t>新聞聯絡人：蔡宜鴻科長 06-6334905</w:t>
      </w:r>
    </w:p>
    <w:p w14:paraId="7A872A5C" w14:textId="77777777" w:rsidR="009909DB" w:rsidRPr="009909DB" w:rsidRDefault="009909DB" w:rsidP="00C21342">
      <w:pPr>
        <w:jc w:val="both"/>
        <w:rPr>
          <w:rFonts w:ascii="微軟正黑體" w:eastAsia="微軟正黑體" w:hAnsi="微軟正黑體" w:cs="微軟正黑體" w:hint="eastAsia"/>
          <w:sz w:val="28"/>
          <w:szCs w:val="28"/>
        </w:rPr>
      </w:pPr>
    </w:p>
    <w:sectPr w:rsidR="009909DB" w:rsidRPr="009909DB" w:rsidSect="006B0CBF">
      <w:footerReference w:type="default" r:id="rId6"/>
      <w:pgSz w:w="11906" w:h="16838"/>
      <w:pgMar w:top="1440" w:right="1800" w:bottom="1440" w:left="1800" w:header="851" w:footer="4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05F8F" w14:textId="77777777" w:rsidR="00BB53A3" w:rsidRDefault="00BB53A3" w:rsidP="006B0CBF">
      <w:r>
        <w:separator/>
      </w:r>
    </w:p>
  </w:endnote>
  <w:endnote w:type="continuationSeparator" w:id="0">
    <w:p w14:paraId="3DB9080F" w14:textId="77777777" w:rsidR="00BB53A3" w:rsidRDefault="00BB53A3" w:rsidP="006B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5780300"/>
      <w:docPartObj>
        <w:docPartGallery w:val="Page Numbers (Bottom of Page)"/>
        <w:docPartUnique/>
      </w:docPartObj>
    </w:sdtPr>
    <w:sdtEndPr/>
    <w:sdtContent>
      <w:p w14:paraId="1FBE4403" w14:textId="050A887F" w:rsidR="006B0CBF" w:rsidRDefault="006B0C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1C01F86" w14:textId="77777777" w:rsidR="006B0CBF" w:rsidRDefault="006B0C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83B16" w14:textId="77777777" w:rsidR="00BB53A3" w:rsidRDefault="00BB53A3" w:rsidP="006B0CBF">
      <w:r>
        <w:separator/>
      </w:r>
    </w:p>
  </w:footnote>
  <w:footnote w:type="continuationSeparator" w:id="0">
    <w:p w14:paraId="6A5075B9" w14:textId="77777777" w:rsidR="00BB53A3" w:rsidRDefault="00BB53A3" w:rsidP="006B0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8E8"/>
    <w:rsid w:val="000F5742"/>
    <w:rsid w:val="006B0CBF"/>
    <w:rsid w:val="009909DB"/>
    <w:rsid w:val="00AA1579"/>
    <w:rsid w:val="00BB53A3"/>
    <w:rsid w:val="00BF28E8"/>
    <w:rsid w:val="00C2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72654"/>
  <w15:docId w15:val="{BC83302E-9219-4B03-8722-659B3C7E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6B0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0CB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0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0C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2021-04-03T10:22:00Z</dcterms:created>
  <dcterms:modified xsi:type="dcterms:W3CDTF">2021-04-03T12:45:00Z</dcterms:modified>
</cp:coreProperties>
</file>